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A" w:rsidRDefault="00C3508A" w:rsidP="00EF7153">
      <w:pPr>
        <w:jc w:val="center"/>
        <w:rPr>
          <w:b/>
          <w:bCs/>
        </w:rPr>
      </w:pPr>
    </w:p>
    <w:p w:rsidR="00C3508A" w:rsidRDefault="00C3508A" w:rsidP="00EF7153">
      <w:pPr>
        <w:jc w:val="center"/>
        <w:rPr>
          <w:b/>
          <w:bCs/>
        </w:rPr>
      </w:pPr>
    </w:p>
    <w:p w:rsidR="00C3508A" w:rsidRDefault="00C3508A" w:rsidP="00EF7153">
      <w:pPr>
        <w:jc w:val="center"/>
        <w:rPr>
          <w:b/>
          <w:bCs/>
        </w:rPr>
      </w:pPr>
    </w:p>
    <w:p w:rsidR="00C3508A" w:rsidRDefault="00C3508A" w:rsidP="00EF7153">
      <w:pPr>
        <w:jc w:val="center"/>
        <w:rPr>
          <w:b/>
          <w:bCs/>
        </w:rPr>
      </w:pPr>
    </w:p>
    <w:p w:rsidR="000D15BE" w:rsidRPr="00954512" w:rsidRDefault="00E54C79" w:rsidP="00EF7153">
      <w:pPr>
        <w:jc w:val="center"/>
        <w:rPr>
          <w:b/>
          <w:bCs/>
        </w:rPr>
      </w:pPr>
      <w:r>
        <w:rPr>
          <w:b/>
          <w:bCs/>
        </w:rPr>
        <w:t xml:space="preserve">PRESENTACIÓN DE PROYECTO: </w:t>
      </w:r>
      <w:r w:rsidRPr="00954512">
        <w:rPr>
          <w:b/>
          <w:bCs/>
        </w:rPr>
        <w:t>“</w:t>
      </w:r>
      <w:r w:rsidRPr="00954512">
        <w:rPr>
          <w:rFonts w:eastAsia="+mn-ea"/>
          <w:b/>
          <w:bCs/>
          <w:color w:val="000000"/>
          <w:kern w:val="24"/>
        </w:rPr>
        <w:t>SISTEMA INTEGRAL DE INFORMACIÓN SATELITAL PARA MEJORAR LA PRODUCTIVIDAD Y LA PREVENCIÓN DE LOS RIESGOS PRODUCTIVOS Y AMBIENTALES”</w:t>
      </w:r>
      <w:r w:rsidR="00823BC6">
        <w:rPr>
          <w:rFonts w:eastAsia="+mn-ea"/>
          <w:b/>
          <w:bCs/>
          <w:color w:val="000000"/>
          <w:kern w:val="24"/>
        </w:rPr>
        <w:t xml:space="preserve"> (SIRIS)</w:t>
      </w:r>
    </w:p>
    <w:p w:rsidR="00DC2660" w:rsidRPr="00954512" w:rsidRDefault="00DC2660" w:rsidP="00EF7153">
      <w:pPr>
        <w:jc w:val="both"/>
        <w:rPr>
          <w:rFonts w:eastAsiaTheme="minorHAnsi"/>
          <w:b/>
          <w:color w:val="000000"/>
          <w:lang w:val="es-CL" w:eastAsia="en-US"/>
        </w:rPr>
      </w:pPr>
    </w:p>
    <w:p w:rsidR="00DC2660" w:rsidRPr="00D425CF" w:rsidRDefault="00DC2660" w:rsidP="00EF7153">
      <w:pPr>
        <w:jc w:val="both"/>
        <w:rPr>
          <w:rFonts w:asciiTheme="minorHAnsi" w:eastAsiaTheme="minorHAnsi" w:hAnsiTheme="minorHAnsi" w:cs="Calibri"/>
          <w:color w:val="000000"/>
          <w:lang w:val="es-CL" w:eastAsia="en-US"/>
        </w:rPr>
      </w:pPr>
      <w:r w:rsidRPr="00D425CF">
        <w:rPr>
          <w:rFonts w:asciiTheme="minorHAnsi" w:eastAsiaTheme="minorHAnsi" w:hAnsiTheme="minorHAnsi" w:cs="Calibri"/>
          <w:color w:val="000000"/>
          <w:lang w:val="es-CL" w:eastAsia="en-US"/>
        </w:rPr>
        <w:t xml:space="preserve">Fecha: </w:t>
      </w:r>
      <w:r w:rsidR="00C5656F">
        <w:rPr>
          <w:rFonts w:asciiTheme="minorHAnsi" w:eastAsiaTheme="minorHAnsi" w:hAnsiTheme="minorHAnsi" w:cs="Calibri"/>
          <w:color w:val="000000"/>
          <w:lang w:val="es-CL" w:eastAsia="en-US"/>
        </w:rPr>
        <w:t>Jueves 3 de Agosto</w:t>
      </w:r>
    </w:p>
    <w:p w:rsidR="00DC2660" w:rsidRPr="00D425CF" w:rsidRDefault="008E200B" w:rsidP="00EF7153">
      <w:pPr>
        <w:jc w:val="both"/>
        <w:rPr>
          <w:rFonts w:asciiTheme="minorHAnsi" w:eastAsiaTheme="minorHAnsi" w:hAnsiTheme="minorHAnsi" w:cs="Calibri"/>
          <w:color w:val="000000"/>
          <w:lang w:val="es-CL" w:eastAsia="en-US"/>
        </w:rPr>
      </w:pPr>
      <w:r w:rsidRPr="00D425CF">
        <w:rPr>
          <w:rFonts w:asciiTheme="minorHAnsi" w:eastAsiaTheme="minorHAnsi" w:hAnsiTheme="minorHAnsi" w:cs="Calibri"/>
          <w:color w:val="000000"/>
          <w:lang w:val="es-CL" w:eastAsia="en-US"/>
        </w:rPr>
        <w:t>Horario: 9</w:t>
      </w:r>
      <w:r w:rsidR="009305B2">
        <w:rPr>
          <w:rFonts w:asciiTheme="minorHAnsi" w:eastAsiaTheme="minorHAnsi" w:hAnsiTheme="minorHAnsi" w:cs="Calibri"/>
          <w:color w:val="000000"/>
          <w:lang w:val="es-CL" w:eastAsia="en-US"/>
        </w:rPr>
        <w:t>:</w:t>
      </w:r>
      <w:r w:rsidRPr="00D425CF">
        <w:rPr>
          <w:rFonts w:asciiTheme="minorHAnsi" w:eastAsiaTheme="minorHAnsi" w:hAnsiTheme="minorHAnsi" w:cs="Calibri"/>
          <w:color w:val="000000"/>
          <w:lang w:val="es-CL" w:eastAsia="en-US"/>
        </w:rPr>
        <w:t>0</w:t>
      </w:r>
      <w:r w:rsidR="00DC2660" w:rsidRPr="00D425CF">
        <w:rPr>
          <w:rFonts w:asciiTheme="minorHAnsi" w:eastAsiaTheme="minorHAnsi" w:hAnsiTheme="minorHAnsi" w:cs="Calibri"/>
          <w:color w:val="000000"/>
          <w:lang w:val="es-CL" w:eastAsia="en-US"/>
        </w:rPr>
        <w:t>0 a 12</w:t>
      </w:r>
      <w:r w:rsidR="009305B2">
        <w:rPr>
          <w:rFonts w:asciiTheme="minorHAnsi" w:eastAsiaTheme="minorHAnsi" w:hAnsiTheme="minorHAnsi" w:cs="Calibri"/>
          <w:color w:val="000000"/>
          <w:lang w:val="es-CL" w:eastAsia="en-US"/>
        </w:rPr>
        <w:t>:</w:t>
      </w:r>
      <w:r w:rsidR="00DC2660" w:rsidRPr="00D425CF">
        <w:rPr>
          <w:rFonts w:asciiTheme="minorHAnsi" w:eastAsiaTheme="minorHAnsi" w:hAnsiTheme="minorHAnsi" w:cs="Calibri"/>
          <w:color w:val="000000"/>
          <w:lang w:val="es-CL" w:eastAsia="en-US"/>
        </w:rPr>
        <w:t>30 horas</w:t>
      </w:r>
    </w:p>
    <w:p w:rsidR="00DC2660" w:rsidRPr="00D425CF" w:rsidRDefault="00DC2660" w:rsidP="00EF7153">
      <w:pPr>
        <w:jc w:val="both"/>
        <w:rPr>
          <w:rFonts w:asciiTheme="minorHAnsi" w:eastAsiaTheme="minorHAnsi" w:hAnsiTheme="minorHAnsi" w:cs="Calibri"/>
          <w:color w:val="000000"/>
          <w:lang w:val="es-CL" w:eastAsia="en-US"/>
        </w:rPr>
      </w:pPr>
      <w:r w:rsidRPr="00D425CF">
        <w:rPr>
          <w:rFonts w:asciiTheme="minorHAnsi" w:eastAsiaTheme="minorHAnsi" w:hAnsiTheme="minorHAnsi" w:cs="Calibri"/>
          <w:color w:val="000000"/>
          <w:lang w:val="es-CL" w:eastAsia="en-US"/>
        </w:rPr>
        <w:t xml:space="preserve">Lugar: </w:t>
      </w:r>
      <w:r w:rsidR="009305B2">
        <w:rPr>
          <w:rFonts w:asciiTheme="minorHAnsi" w:eastAsiaTheme="minorHAnsi" w:hAnsiTheme="minorHAnsi" w:cs="Calibri"/>
          <w:color w:val="000000"/>
          <w:lang w:val="es-CL" w:eastAsia="en-US"/>
        </w:rPr>
        <w:t xml:space="preserve">Auditorio </w:t>
      </w:r>
      <w:r w:rsidR="003A4E0A">
        <w:rPr>
          <w:rFonts w:asciiTheme="minorHAnsi" w:eastAsiaTheme="minorHAnsi" w:hAnsiTheme="minorHAnsi" w:cs="Calibri"/>
          <w:color w:val="000000"/>
          <w:lang w:val="es-CL" w:eastAsia="en-US"/>
        </w:rPr>
        <w:t xml:space="preserve">de </w:t>
      </w:r>
      <w:r w:rsidRPr="00D425CF">
        <w:rPr>
          <w:rFonts w:asciiTheme="minorHAnsi" w:eastAsiaTheme="minorHAnsi" w:hAnsiTheme="minorHAnsi" w:cs="Calibri"/>
          <w:color w:val="000000"/>
          <w:lang w:val="es-CL" w:eastAsia="en-US"/>
        </w:rPr>
        <w:t>CIREN en Santiago, Chile</w:t>
      </w:r>
    </w:p>
    <w:p w:rsidR="00DC2660" w:rsidRPr="00D425CF" w:rsidRDefault="00DC2660" w:rsidP="00EF7153">
      <w:pPr>
        <w:rPr>
          <w:rFonts w:asciiTheme="minorHAnsi" w:eastAsiaTheme="minorHAnsi" w:hAnsiTheme="minorHAnsi" w:cs="Calibri"/>
          <w:color w:val="000000"/>
          <w:lang w:val="es-CL" w:eastAsia="en-US"/>
        </w:rPr>
      </w:pPr>
      <w:r w:rsidRPr="00D425CF">
        <w:rPr>
          <w:rFonts w:asciiTheme="minorHAnsi" w:eastAsiaTheme="minorHAnsi" w:hAnsiTheme="minorHAnsi" w:cs="Calibri"/>
          <w:color w:val="000000"/>
          <w:lang w:val="es-CL" w:eastAsia="en-US"/>
        </w:rPr>
        <w:t xml:space="preserve">Dirección: Manuel Montt 1164, Providencia </w:t>
      </w:r>
    </w:p>
    <w:p w:rsidR="00DC2660" w:rsidRDefault="0050304B" w:rsidP="00EF7153">
      <w:pPr>
        <w:pStyle w:val="Default"/>
        <w:jc w:val="both"/>
        <w:rPr>
          <w:rFonts w:ascii="Arial" w:eastAsia="+mn-ea" w:hAnsi="Arial" w:cs="Arial"/>
          <w:kern w:val="24"/>
          <w:sz w:val="22"/>
          <w:szCs w:val="22"/>
          <w:u w:val="single"/>
          <w:lang w:val="es-ES" w:eastAsia="es-ES"/>
        </w:rPr>
      </w:pPr>
      <w:r>
        <w:rPr>
          <w:rFonts w:asciiTheme="minorHAnsi" w:hAnsiTheme="minorHAnsi"/>
        </w:rPr>
        <w:t>Fono confirmación: 222008951</w:t>
      </w:r>
      <w:r w:rsidR="00920C9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Macarena Del Pino, Correo: </w:t>
      </w:r>
      <w:hyperlink r:id="rId8" w:history="1">
        <w:r w:rsidR="00920C9D" w:rsidRPr="00FE3F9D">
          <w:rPr>
            <w:rStyle w:val="Hipervnculo"/>
            <w:rFonts w:ascii="Arial" w:eastAsia="+mn-ea" w:hAnsi="Arial" w:cs="Arial"/>
            <w:kern w:val="24"/>
            <w:sz w:val="22"/>
            <w:szCs w:val="22"/>
            <w:lang w:val="es-ES" w:eastAsia="es-ES"/>
          </w:rPr>
          <w:t>mdelpino@ciren.cl</w:t>
        </w:r>
      </w:hyperlink>
    </w:p>
    <w:p w:rsidR="00920C9D" w:rsidRPr="00920C9D" w:rsidRDefault="00920C9D" w:rsidP="00EF7153">
      <w:pPr>
        <w:pStyle w:val="Default"/>
        <w:jc w:val="both"/>
        <w:rPr>
          <w:rFonts w:ascii="Arial" w:eastAsia="+mn-ea" w:hAnsi="Arial" w:cs="Arial"/>
          <w:kern w:val="24"/>
          <w:sz w:val="22"/>
          <w:szCs w:val="22"/>
          <w:lang w:val="es-ES" w:eastAsia="es-ES"/>
        </w:rPr>
      </w:pPr>
    </w:p>
    <w:p w:rsidR="00E35BB6" w:rsidRPr="00D425CF" w:rsidRDefault="00E35BB6" w:rsidP="00EF7153">
      <w:pPr>
        <w:pStyle w:val="Default"/>
        <w:jc w:val="both"/>
        <w:rPr>
          <w:rFonts w:asciiTheme="minorHAnsi" w:hAnsiTheme="minorHAnsi"/>
        </w:rPr>
      </w:pPr>
      <w:r w:rsidRPr="00D425CF">
        <w:rPr>
          <w:rFonts w:asciiTheme="minorHAnsi" w:hAnsiTheme="minorHAnsi"/>
          <w:b/>
          <w:bCs/>
        </w:rPr>
        <w:t>PRESENTACI</w:t>
      </w:r>
      <w:r w:rsidR="009305B2">
        <w:rPr>
          <w:rFonts w:asciiTheme="minorHAnsi" w:hAnsiTheme="minorHAnsi"/>
          <w:b/>
          <w:bCs/>
        </w:rPr>
        <w:t>Ó</w:t>
      </w:r>
      <w:r w:rsidRPr="00D425CF">
        <w:rPr>
          <w:rFonts w:asciiTheme="minorHAnsi" w:hAnsiTheme="minorHAnsi"/>
          <w:b/>
          <w:bCs/>
        </w:rPr>
        <w:t xml:space="preserve">N </w:t>
      </w:r>
    </w:p>
    <w:p w:rsidR="009720B6" w:rsidRPr="00D425CF" w:rsidRDefault="009720B6" w:rsidP="00EF7153">
      <w:pPr>
        <w:pStyle w:val="Default"/>
        <w:jc w:val="both"/>
        <w:rPr>
          <w:rFonts w:asciiTheme="minorHAnsi" w:hAnsiTheme="minorHAnsi"/>
        </w:rPr>
      </w:pPr>
    </w:p>
    <w:p w:rsidR="009F6851" w:rsidRPr="00D425CF" w:rsidRDefault="008E200B" w:rsidP="00EF7153">
      <w:pPr>
        <w:jc w:val="both"/>
        <w:rPr>
          <w:rFonts w:asciiTheme="minorHAnsi" w:hAnsiTheme="minorHAnsi"/>
        </w:rPr>
      </w:pPr>
      <w:r w:rsidRPr="00D425CF">
        <w:rPr>
          <w:rFonts w:asciiTheme="minorHAnsi" w:hAnsiTheme="minorHAnsi"/>
        </w:rPr>
        <w:t>Con el fin de</w:t>
      </w:r>
      <w:r w:rsidR="00C5656F">
        <w:rPr>
          <w:rFonts w:asciiTheme="minorHAnsi" w:hAnsiTheme="minorHAnsi"/>
        </w:rPr>
        <w:t xml:space="preserve">  promover y difundir el acceso </w:t>
      </w:r>
      <w:r w:rsidRPr="00D425CF">
        <w:rPr>
          <w:rFonts w:asciiTheme="minorHAnsi" w:hAnsiTheme="minorHAnsi"/>
        </w:rPr>
        <w:t xml:space="preserve">y uso de la información de origen satelital, aplicada a las actividades agrícolas y actividades comerciales relacionadas, el </w:t>
      </w:r>
      <w:r w:rsidRPr="00D425CF">
        <w:rPr>
          <w:rFonts w:asciiTheme="minorHAnsi" w:hAnsiTheme="minorHAnsi"/>
          <w:b/>
          <w:bCs/>
        </w:rPr>
        <w:t xml:space="preserve">Banco Interamericano de Desarrollo </w:t>
      </w:r>
      <w:r w:rsidRPr="00D425CF">
        <w:rPr>
          <w:rFonts w:asciiTheme="minorHAnsi" w:hAnsiTheme="minorHAnsi"/>
        </w:rPr>
        <w:t>BID en la línea de cooperación técnica no reembolsable de la iniciativa de </w:t>
      </w:r>
      <w:r w:rsidRPr="00D425CF">
        <w:rPr>
          <w:rFonts w:asciiTheme="minorHAnsi" w:hAnsiTheme="minorHAnsi"/>
          <w:b/>
          <w:bCs/>
        </w:rPr>
        <w:t>Bienes Públicos Regionales</w:t>
      </w:r>
      <w:r w:rsidRPr="00D425CF">
        <w:rPr>
          <w:rFonts w:asciiTheme="minorHAnsi" w:hAnsiTheme="minorHAnsi"/>
        </w:rPr>
        <w:t xml:space="preserve"> (BPR) </w:t>
      </w:r>
      <w:r w:rsidR="009F6851" w:rsidRPr="00D425CF">
        <w:rPr>
          <w:rFonts w:asciiTheme="minorHAnsi" w:hAnsiTheme="minorHAnsi"/>
        </w:rPr>
        <w:t>y por aportes de las instituciones de 4 países participantes, financió</w:t>
      </w:r>
      <w:r w:rsidRPr="00D425CF">
        <w:rPr>
          <w:rFonts w:asciiTheme="minorHAnsi" w:hAnsiTheme="minorHAnsi"/>
        </w:rPr>
        <w:t xml:space="preserve"> el </w:t>
      </w:r>
      <w:r w:rsidRPr="00D425CF">
        <w:rPr>
          <w:rFonts w:asciiTheme="minorHAnsi" w:hAnsiTheme="minorHAnsi"/>
          <w:b/>
          <w:bCs/>
        </w:rPr>
        <w:t>Programa Regional de Empleo de Información Satelital para la Producción Agrícola</w:t>
      </w:r>
      <w:r w:rsidRPr="00D425CF">
        <w:rPr>
          <w:rFonts w:asciiTheme="minorHAnsi" w:hAnsiTheme="minorHAnsi"/>
        </w:rPr>
        <w:t> (PREISPA)</w:t>
      </w:r>
      <w:r w:rsidR="009F6851" w:rsidRPr="00D425CF">
        <w:rPr>
          <w:rFonts w:asciiTheme="minorHAnsi" w:hAnsiTheme="minorHAnsi"/>
        </w:rPr>
        <w:t>.</w:t>
      </w:r>
    </w:p>
    <w:p w:rsidR="00EF7153" w:rsidRDefault="00EF7153" w:rsidP="00EF7153">
      <w:pPr>
        <w:jc w:val="both"/>
        <w:rPr>
          <w:rFonts w:asciiTheme="minorHAnsi" w:hAnsiTheme="minorHAnsi"/>
        </w:rPr>
      </w:pPr>
    </w:p>
    <w:p w:rsidR="008E200B" w:rsidRPr="009F12A8" w:rsidRDefault="009F6851" w:rsidP="00EF7153">
      <w:pPr>
        <w:jc w:val="both"/>
        <w:rPr>
          <w:rFonts w:asciiTheme="minorHAnsi" w:hAnsiTheme="minorHAnsi"/>
        </w:rPr>
      </w:pPr>
      <w:r w:rsidRPr="009F12A8">
        <w:rPr>
          <w:rFonts w:asciiTheme="minorHAnsi" w:hAnsiTheme="minorHAnsi"/>
        </w:rPr>
        <w:t>L</w:t>
      </w:r>
      <w:r w:rsidR="008E200B" w:rsidRPr="009F12A8">
        <w:rPr>
          <w:rFonts w:asciiTheme="minorHAnsi" w:hAnsiTheme="minorHAnsi"/>
        </w:rPr>
        <w:t xml:space="preserve">a propuesta </w:t>
      </w:r>
      <w:r w:rsidR="00D425CF" w:rsidRPr="009F12A8">
        <w:rPr>
          <w:rFonts w:asciiTheme="minorHAnsi" w:hAnsiTheme="minorHAnsi"/>
        </w:rPr>
        <w:t>fue</w:t>
      </w:r>
      <w:r w:rsidR="008E200B" w:rsidRPr="009F12A8">
        <w:rPr>
          <w:rFonts w:asciiTheme="minorHAnsi" w:hAnsiTheme="minorHAnsi"/>
        </w:rPr>
        <w:t xml:space="preserve"> crear un programa regional estratégico de empleo de información satelital procesada, que permita aumentar la productividad agrícola, mediante la puesta en marcha de una red de info</w:t>
      </w:r>
      <w:r w:rsidR="001C2454">
        <w:rPr>
          <w:rFonts w:asciiTheme="minorHAnsi" w:hAnsiTheme="minorHAnsi"/>
        </w:rPr>
        <w:t xml:space="preserve">rmación </w:t>
      </w:r>
      <w:r w:rsidR="008E200B" w:rsidRPr="009F12A8">
        <w:rPr>
          <w:rFonts w:asciiTheme="minorHAnsi" w:hAnsiTheme="minorHAnsi"/>
        </w:rPr>
        <w:t>de origen satelital para la toma de decisiones en el sector agrícola en la región, entre instituciones de Argentina, Chile, Paraguay y Uruguay.</w:t>
      </w:r>
      <w:r w:rsidR="00153918">
        <w:rPr>
          <w:rFonts w:asciiTheme="minorHAnsi" w:hAnsiTheme="minorHAnsi"/>
        </w:rPr>
        <w:t xml:space="preserve"> Un segundo proyecto ha sido iniciado para consolidar e incrementar este programa y ampliarlo a otros países de la región.</w:t>
      </w:r>
    </w:p>
    <w:p w:rsidR="00472D18" w:rsidRPr="009F12A8" w:rsidRDefault="00472D18" w:rsidP="00EF7153">
      <w:pPr>
        <w:jc w:val="both"/>
        <w:rPr>
          <w:rFonts w:asciiTheme="minorHAnsi" w:hAnsiTheme="minorHAnsi"/>
        </w:rPr>
      </w:pPr>
    </w:p>
    <w:p w:rsidR="00472D18" w:rsidRDefault="00472D18" w:rsidP="00EF7153">
      <w:pPr>
        <w:jc w:val="both"/>
        <w:rPr>
          <w:rFonts w:asciiTheme="minorHAnsi" w:hAnsiTheme="minorHAnsi"/>
        </w:rPr>
      </w:pPr>
      <w:r w:rsidRPr="009F12A8">
        <w:rPr>
          <w:rFonts w:asciiTheme="minorHAnsi" w:hAnsiTheme="minorHAnsi"/>
        </w:rPr>
        <w:t xml:space="preserve">En el marco </w:t>
      </w:r>
      <w:r w:rsidR="00153918">
        <w:rPr>
          <w:rFonts w:asciiTheme="minorHAnsi" w:hAnsiTheme="minorHAnsi"/>
        </w:rPr>
        <w:t>del primer proyecto</w:t>
      </w:r>
      <w:r w:rsidRPr="009F12A8">
        <w:rPr>
          <w:rFonts w:asciiTheme="minorHAnsi" w:hAnsiTheme="minorHAnsi"/>
        </w:rPr>
        <w:t xml:space="preserve"> se han desarrollado varios productos </w:t>
      </w:r>
      <w:r w:rsidR="00153918">
        <w:rPr>
          <w:rFonts w:asciiTheme="minorHAnsi" w:hAnsiTheme="minorHAnsi"/>
        </w:rPr>
        <w:t xml:space="preserve">básicos </w:t>
      </w:r>
      <w:r w:rsidRPr="009F12A8">
        <w:rPr>
          <w:rFonts w:asciiTheme="minorHAnsi" w:hAnsiTheme="minorHAnsi"/>
        </w:rPr>
        <w:t>que están disponibles en el SIGWEB creado (ISAGRO</w:t>
      </w:r>
      <w:r w:rsidR="009305B2">
        <w:rPr>
          <w:rFonts w:asciiTheme="minorHAnsi" w:hAnsiTheme="minorHAnsi"/>
        </w:rPr>
        <w:t>,</w:t>
      </w:r>
      <w:r w:rsidR="009305B2" w:rsidRPr="009305B2">
        <w:rPr>
          <w:rFonts w:asciiTheme="minorHAnsi" w:hAnsiTheme="minorHAnsi"/>
        </w:rPr>
        <w:t>www.isagro.org.ar</w:t>
      </w:r>
      <w:r w:rsidRPr="009F12A8">
        <w:rPr>
          <w:rFonts w:asciiTheme="minorHAnsi" w:hAnsiTheme="minorHAnsi"/>
        </w:rPr>
        <w:t xml:space="preserve">), </w:t>
      </w:r>
      <w:r w:rsidR="00153918">
        <w:rPr>
          <w:rFonts w:asciiTheme="minorHAnsi" w:hAnsiTheme="minorHAnsi"/>
        </w:rPr>
        <w:t xml:space="preserve">los cuales pueden ser de utilidad directa para los países o insumos para desarrollar productos más elaborados; </w:t>
      </w:r>
      <w:r w:rsidRPr="009F12A8">
        <w:rPr>
          <w:rFonts w:asciiTheme="minorHAnsi" w:hAnsiTheme="minorHAnsi"/>
        </w:rPr>
        <w:t>entre ellos destacan:</w:t>
      </w:r>
    </w:p>
    <w:p w:rsidR="001D2561" w:rsidRDefault="001D2561" w:rsidP="00EF7153">
      <w:pPr>
        <w:jc w:val="both"/>
        <w:rPr>
          <w:rFonts w:asciiTheme="minorHAnsi" w:hAnsiTheme="minorHAnsi"/>
        </w:rPr>
      </w:pPr>
    </w:p>
    <w:p w:rsidR="001D2561" w:rsidRPr="007F5C6F" w:rsidRDefault="001D2561" w:rsidP="00F12A08">
      <w:pPr>
        <w:pStyle w:val="Prrafodelista"/>
        <w:numPr>
          <w:ilvl w:val="0"/>
          <w:numId w:val="22"/>
        </w:numPr>
        <w:jc w:val="both"/>
        <w:rPr>
          <w:b/>
        </w:rPr>
      </w:pPr>
      <w:r w:rsidRPr="007F5C6F">
        <w:rPr>
          <w:b/>
        </w:rPr>
        <w:t>Sequía</w:t>
      </w:r>
      <w:r w:rsidR="007B61A6" w:rsidRPr="007F5C6F">
        <w:t>:</w:t>
      </w:r>
      <w:r w:rsidR="009B0881" w:rsidRPr="007F5C6F">
        <w:t xml:space="preserve">  Genera los productos: sequía actual y sequía actual anómala</w:t>
      </w:r>
    </w:p>
    <w:p w:rsidR="001D2561" w:rsidRPr="00F12A08" w:rsidRDefault="001D2561" w:rsidP="00F12A08">
      <w:pPr>
        <w:pStyle w:val="Prrafodelista"/>
        <w:numPr>
          <w:ilvl w:val="0"/>
          <w:numId w:val="22"/>
        </w:numPr>
        <w:jc w:val="both"/>
      </w:pPr>
      <w:r w:rsidRPr="007F5C6F">
        <w:rPr>
          <w:b/>
        </w:rPr>
        <w:t>Heladas</w:t>
      </w:r>
      <w:r w:rsidR="003D2724" w:rsidRPr="007F5C6F">
        <w:rPr>
          <w:b/>
        </w:rPr>
        <w:t>:</w:t>
      </w:r>
      <w:r w:rsidR="003D2724">
        <w:t xml:space="preserve"> Genera un í</w:t>
      </w:r>
      <w:r w:rsidR="004B29EB">
        <w:t>n</w:t>
      </w:r>
      <w:r w:rsidR="003D2724">
        <w:t>dice de heladas histórico y uno de pronóstico de heladas.</w:t>
      </w:r>
    </w:p>
    <w:p w:rsidR="001D2561" w:rsidRPr="00F12A08" w:rsidRDefault="00F12A08" w:rsidP="00F12A08">
      <w:pPr>
        <w:pStyle w:val="Prrafodelista"/>
        <w:numPr>
          <w:ilvl w:val="0"/>
          <w:numId w:val="22"/>
        </w:numPr>
        <w:jc w:val="both"/>
      </w:pPr>
      <w:r w:rsidRPr="007F5C6F">
        <w:rPr>
          <w:b/>
        </w:rPr>
        <w:t>Área Forestada</w:t>
      </w:r>
      <w:r w:rsidR="003D2724" w:rsidRPr="007F5C6F">
        <w:rPr>
          <w:b/>
        </w:rPr>
        <w:t>:</w:t>
      </w:r>
      <w:r w:rsidR="003D2724">
        <w:t xml:space="preserve"> Genera dos productos, mapas de áreas forestadas y mapas de áreas de alerta de deforestación.</w:t>
      </w:r>
    </w:p>
    <w:p w:rsidR="00F12A08" w:rsidRPr="007F5C6F" w:rsidRDefault="00F12A08" w:rsidP="00F12A08">
      <w:pPr>
        <w:pStyle w:val="Prrafodelista"/>
        <w:numPr>
          <w:ilvl w:val="0"/>
          <w:numId w:val="22"/>
        </w:numPr>
        <w:jc w:val="both"/>
        <w:rPr>
          <w:b/>
        </w:rPr>
      </w:pPr>
      <w:r w:rsidRPr="007F5C6F">
        <w:rPr>
          <w:b/>
        </w:rPr>
        <w:t>Humedad del Suelo</w:t>
      </w:r>
      <w:r w:rsidR="007B61A6" w:rsidRPr="00D179FD">
        <w:t>:</w:t>
      </w:r>
      <w:r w:rsidR="009634CD" w:rsidRPr="007F5C6F">
        <w:t xml:space="preserve"> Mapas semanales de Humedad del Suelo.</w:t>
      </w:r>
    </w:p>
    <w:p w:rsidR="00F12A08" w:rsidRPr="00F12A08" w:rsidRDefault="00F12A08" w:rsidP="00F12A08">
      <w:pPr>
        <w:pStyle w:val="Prrafodelista"/>
        <w:numPr>
          <w:ilvl w:val="0"/>
          <w:numId w:val="22"/>
        </w:numPr>
        <w:jc w:val="both"/>
      </w:pPr>
      <w:r w:rsidRPr="007F5C6F">
        <w:rPr>
          <w:b/>
        </w:rPr>
        <w:t>Fuego</w:t>
      </w:r>
      <w:r w:rsidR="003D2724" w:rsidRPr="007F5C6F">
        <w:rPr>
          <w:b/>
        </w:rPr>
        <w:t>:</w:t>
      </w:r>
      <w:r w:rsidR="003D2724">
        <w:t xml:space="preserve"> Focos de calor, interfase con áreas urbanas, áreas quemadas, frecuencia de áreas quemadas en los últimos diez años.</w:t>
      </w:r>
    </w:p>
    <w:p w:rsidR="00F12A08" w:rsidRPr="00F12A08" w:rsidRDefault="00F12A08" w:rsidP="00F12A08">
      <w:pPr>
        <w:pStyle w:val="Prrafodelista"/>
        <w:numPr>
          <w:ilvl w:val="0"/>
          <w:numId w:val="22"/>
        </w:numPr>
        <w:jc w:val="both"/>
      </w:pPr>
      <w:r w:rsidRPr="007F5C6F">
        <w:rPr>
          <w:b/>
        </w:rPr>
        <w:lastRenderedPageBreak/>
        <w:t>Meteorología</w:t>
      </w:r>
      <w:r w:rsidR="003D2724" w:rsidRPr="007F5C6F">
        <w:rPr>
          <w:b/>
        </w:rPr>
        <w:t>:</w:t>
      </w:r>
      <w:r w:rsidR="003D2724">
        <w:t xml:space="preserve"> Gr</w:t>
      </w:r>
      <w:r w:rsidR="009B0881">
        <w:t>upo de productos</w:t>
      </w:r>
      <w:r w:rsidR="003D2724">
        <w:t xml:space="preserve"> de modelos numéricos WRF, está compuesto por indicadores a 24,48 y 72 horas.</w:t>
      </w:r>
    </w:p>
    <w:p w:rsidR="00F12A08" w:rsidRPr="00F12A08" w:rsidRDefault="007B61A6" w:rsidP="00F12A08">
      <w:pPr>
        <w:pStyle w:val="Prrafodelista"/>
        <w:numPr>
          <w:ilvl w:val="0"/>
          <w:numId w:val="22"/>
        </w:numPr>
        <w:jc w:val="both"/>
      </w:pPr>
      <w:r w:rsidRPr="007F5C6F">
        <w:rPr>
          <w:b/>
        </w:rPr>
        <w:t>Í</w:t>
      </w:r>
      <w:r w:rsidR="00F12A08" w:rsidRPr="007F5C6F">
        <w:rPr>
          <w:b/>
        </w:rPr>
        <w:t>ndice de Vegetación de Diferencia Normalizada</w:t>
      </w:r>
      <w:r w:rsidR="003D2724" w:rsidRPr="007F5C6F">
        <w:rPr>
          <w:b/>
        </w:rPr>
        <w:t>:</w:t>
      </w:r>
      <w:r w:rsidR="003D2724">
        <w:t xml:space="preserve"> Indicador del vigor de la vegetación presente en las coberturas del suelo.</w:t>
      </w:r>
    </w:p>
    <w:p w:rsidR="00F12A08" w:rsidRPr="00F12A08" w:rsidRDefault="007B61A6" w:rsidP="00F12A08">
      <w:pPr>
        <w:pStyle w:val="Prrafodelista"/>
        <w:numPr>
          <w:ilvl w:val="0"/>
          <w:numId w:val="22"/>
        </w:numPr>
        <w:jc w:val="both"/>
      </w:pPr>
      <w:r w:rsidRPr="007F5C6F">
        <w:rPr>
          <w:b/>
        </w:rPr>
        <w:t>Í</w:t>
      </w:r>
      <w:r w:rsidR="00F12A08" w:rsidRPr="007F5C6F">
        <w:rPr>
          <w:b/>
        </w:rPr>
        <w:t>ndice Diferencial de Agua Normalizada</w:t>
      </w:r>
      <w:r w:rsidR="003D2724" w:rsidRPr="007F5C6F">
        <w:rPr>
          <w:b/>
        </w:rPr>
        <w:t>:</w:t>
      </w:r>
      <w:r w:rsidR="003D2724">
        <w:t xml:space="preserve"> Indicador relacionado con el contenido de agua de la planta.</w:t>
      </w:r>
    </w:p>
    <w:p w:rsidR="00E54C79" w:rsidRDefault="00D95D97" w:rsidP="00EF7153">
      <w:pPr>
        <w:pStyle w:val="Default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Con apoyo financiero del Banco Interamericano de Desarrollo,  instituciones de siete países de la región dan inicio a un nuevo proyecto: “</w:t>
      </w:r>
      <w:r w:rsidRPr="00D17A5C">
        <w:rPr>
          <w:rFonts w:asciiTheme="minorHAnsi" w:hAnsiTheme="minorHAnsi"/>
          <w:lang w:val="es-ES"/>
        </w:rPr>
        <w:t>SISTEMA INTEGRAL DE INFORMACIÓN SATELITAL PARA MEJORAR LA PRODUCTIVIDAD Y LA PREVENCIÓN DE LOS RIESGOS PRODUCTIVOS Y AMBIENTALES</w:t>
      </w:r>
      <w:r>
        <w:rPr>
          <w:rFonts w:asciiTheme="minorHAnsi" w:hAnsiTheme="minorHAnsi"/>
          <w:lang w:val="es-ES"/>
        </w:rPr>
        <w:t>” (SIRIS),</w:t>
      </w:r>
      <w:r w:rsidR="009B0115">
        <w:rPr>
          <w:rFonts w:asciiTheme="minorHAnsi" w:hAnsiTheme="minorHAnsi"/>
          <w:lang w:val="es-ES"/>
        </w:rPr>
        <w:t xml:space="preserve"> el objetivo </w:t>
      </w:r>
      <w:r w:rsidR="009305B2">
        <w:rPr>
          <w:rFonts w:asciiTheme="minorHAnsi" w:hAnsiTheme="minorHAnsi"/>
          <w:lang w:val="es-ES"/>
        </w:rPr>
        <w:t xml:space="preserve">es </w:t>
      </w:r>
      <w:r>
        <w:rPr>
          <w:rFonts w:asciiTheme="minorHAnsi" w:hAnsiTheme="minorHAnsi"/>
          <w:lang w:val="es-ES"/>
        </w:rPr>
        <w:t xml:space="preserve">contribuir al monitoreo de </w:t>
      </w:r>
      <w:r w:rsidR="00D17A5C">
        <w:rPr>
          <w:rFonts w:asciiTheme="minorHAnsi" w:hAnsiTheme="minorHAnsi"/>
          <w:lang w:val="es-ES"/>
        </w:rPr>
        <w:t>la productividad silvoagrope</w:t>
      </w:r>
      <w:r w:rsidR="009B0115">
        <w:rPr>
          <w:rFonts w:asciiTheme="minorHAnsi" w:hAnsiTheme="minorHAnsi"/>
          <w:lang w:val="es-ES"/>
        </w:rPr>
        <w:t>cuaria e ictiológica y la prevención de riesgos productivos y ambientales a nivel regional, a través de la promoción y difusión del uso de productos tecnológicos de información</w:t>
      </w:r>
      <w:r w:rsidR="00D17A5C">
        <w:rPr>
          <w:rFonts w:asciiTheme="minorHAnsi" w:hAnsiTheme="minorHAnsi"/>
          <w:lang w:val="es-ES"/>
        </w:rPr>
        <w:t xml:space="preserve"> de origen satelital</w:t>
      </w:r>
      <w:r>
        <w:rPr>
          <w:rFonts w:asciiTheme="minorHAnsi" w:hAnsiTheme="minorHAnsi"/>
          <w:lang w:val="es-ES"/>
        </w:rPr>
        <w:t>. En este nuevo proyecto, se invita a las instituciones a identificar y participar en el desarrollo de nuevos productos de información.</w:t>
      </w:r>
    </w:p>
    <w:p w:rsidR="00D17A5C" w:rsidRDefault="00D17A5C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D17A5C" w:rsidRPr="009F12A8" w:rsidRDefault="00D17A5C" w:rsidP="00EF7153">
      <w:pPr>
        <w:pStyle w:val="Default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propósito del proyecto </w:t>
      </w:r>
      <w:r w:rsidR="00D95D97">
        <w:rPr>
          <w:rFonts w:asciiTheme="minorHAnsi" w:hAnsiTheme="minorHAnsi"/>
          <w:lang w:val="es-ES"/>
        </w:rPr>
        <w:t xml:space="preserve">SIRIS </w:t>
      </w:r>
      <w:r>
        <w:rPr>
          <w:rFonts w:asciiTheme="minorHAnsi" w:hAnsiTheme="minorHAnsi"/>
          <w:lang w:val="es-ES"/>
        </w:rPr>
        <w:t>es el de desarrollar un sistema de información espacial capaz de aportar datos que contribuyan a la mejora de la productividad y a la gestión de riesgos, para el uso colectivo entre las instituciones de los siete países participantes</w:t>
      </w:r>
      <w:r w:rsidR="001C2454">
        <w:rPr>
          <w:rFonts w:asciiTheme="minorHAnsi" w:hAnsiTheme="minorHAnsi"/>
          <w:lang w:val="es-ES"/>
        </w:rPr>
        <w:t xml:space="preserve"> (</w:t>
      </w:r>
      <w:r>
        <w:rPr>
          <w:rFonts w:asciiTheme="minorHAnsi" w:hAnsiTheme="minorHAnsi"/>
          <w:lang w:val="es-ES"/>
        </w:rPr>
        <w:t xml:space="preserve">Argentina, Chile, Ecuador, México, Paraguay, Perú, y </w:t>
      </w:r>
      <w:r w:rsidR="00D95D97">
        <w:rPr>
          <w:rFonts w:asciiTheme="minorHAnsi" w:hAnsiTheme="minorHAnsi"/>
          <w:lang w:val="es-ES"/>
        </w:rPr>
        <w:t>Uruguay</w:t>
      </w:r>
      <w:r>
        <w:rPr>
          <w:rFonts w:asciiTheme="minorHAnsi" w:hAnsiTheme="minorHAnsi"/>
          <w:lang w:val="es-ES"/>
        </w:rPr>
        <w:t xml:space="preserve">).  Se pretende generar una herramienta capaz de crear contenidos novedosos, contener y ampliar desarrollos locales existentes y experiencias regionales </w:t>
      </w:r>
      <w:r w:rsidR="00D95D97">
        <w:rPr>
          <w:rFonts w:asciiTheme="minorHAnsi" w:hAnsiTheme="minorHAnsi"/>
          <w:lang w:val="es-ES"/>
        </w:rPr>
        <w:t>del</w:t>
      </w:r>
      <w:r>
        <w:rPr>
          <w:rFonts w:asciiTheme="minorHAnsi" w:hAnsiTheme="minorHAnsi"/>
          <w:lang w:val="es-ES"/>
        </w:rPr>
        <w:t xml:space="preserve"> ISAGRO</w:t>
      </w:r>
      <w:r w:rsidR="00D95D97">
        <w:rPr>
          <w:rFonts w:asciiTheme="minorHAnsi" w:hAnsiTheme="minorHAnsi"/>
          <w:lang w:val="es-ES"/>
        </w:rPr>
        <w:t>, consolidando una red de trabajo multinacional</w:t>
      </w:r>
      <w:r>
        <w:rPr>
          <w:rFonts w:asciiTheme="minorHAnsi" w:hAnsiTheme="minorHAnsi"/>
          <w:lang w:val="es-ES"/>
        </w:rPr>
        <w:t xml:space="preserve">. </w:t>
      </w:r>
    </w:p>
    <w:p w:rsidR="00472D18" w:rsidRDefault="00472D1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F12A08" w:rsidRDefault="00F12A08" w:rsidP="00EF7153">
      <w:pPr>
        <w:pStyle w:val="Default"/>
        <w:jc w:val="both"/>
        <w:rPr>
          <w:rFonts w:asciiTheme="minorHAnsi" w:hAnsiTheme="minorHAnsi"/>
          <w:lang w:val="es-ES"/>
        </w:rPr>
      </w:pPr>
      <w:bookmarkStart w:id="0" w:name="_GoBack"/>
      <w:bookmarkEnd w:id="0"/>
    </w:p>
    <w:p w:rsidR="00E17AC2" w:rsidRPr="009F12A8" w:rsidRDefault="00E17AC2" w:rsidP="00EF7153">
      <w:pPr>
        <w:pStyle w:val="Default"/>
        <w:jc w:val="both"/>
        <w:rPr>
          <w:rFonts w:asciiTheme="minorHAnsi" w:hAnsiTheme="minorHAnsi"/>
          <w:lang w:val="es-ES"/>
        </w:rPr>
      </w:pPr>
    </w:p>
    <w:p w:rsidR="00E35BB6" w:rsidRPr="002B2F11" w:rsidRDefault="002B2F11" w:rsidP="002B2F11">
      <w:pPr>
        <w:pStyle w:val="Default"/>
        <w:jc w:val="both"/>
        <w:rPr>
          <w:rFonts w:asciiTheme="minorHAnsi" w:hAnsiTheme="minorHAnsi"/>
          <w:b/>
          <w:bCs/>
        </w:rPr>
      </w:pPr>
      <w:r w:rsidRPr="002B2F11">
        <w:rPr>
          <w:rFonts w:asciiTheme="minorHAnsi" w:hAnsiTheme="minorHAnsi"/>
          <w:b/>
          <w:bCs/>
        </w:rPr>
        <w:t xml:space="preserve">PROGRAMA </w:t>
      </w:r>
    </w:p>
    <w:p w:rsidR="00D806F3" w:rsidRPr="002B2F11" w:rsidRDefault="00D806F3" w:rsidP="00EF7153">
      <w:pPr>
        <w:pStyle w:val="Default"/>
        <w:jc w:val="both"/>
        <w:rPr>
          <w:rFonts w:asciiTheme="minorHAnsi" w:hAnsiTheme="minorHAnsi"/>
          <w:b/>
          <w:bCs/>
        </w:rPr>
      </w:pPr>
    </w:p>
    <w:p w:rsidR="00D806F3" w:rsidRPr="002B2F11" w:rsidRDefault="00E54C79" w:rsidP="00EF7153">
      <w:pPr>
        <w:pStyle w:val="Default"/>
        <w:jc w:val="both"/>
        <w:rPr>
          <w:rFonts w:asciiTheme="minorHAnsi" w:hAnsiTheme="minorHAnsi"/>
        </w:rPr>
      </w:pPr>
      <w:r w:rsidRPr="002B2F11">
        <w:rPr>
          <w:rFonts w:asciiTheme="minorHAnsi" w:hAnsiTheme="minorHAnsi"/>
          <w:b/>
          <w:bCs/>
        </w:rPr>
        <w:t>8.</w:t>
      </w:r>
      <w:r w:rsidR="00D806F3" w:rsidRPr="002B2F11">
        <w:rPr>
          <w:rFonts w:asciiTheme="minorHAnsi" w:hAnsiTheme="minorHAnsi"/>
          <w:b/>
          <w:bCs/>
        </w:rPr>
        <w:t>45</w:t>
      </w:r>
      <w:r w:rsidR="00F54B84" w:rsidRPr="002B2F11">
        <w:rPr>
          <w:rFonts w:asciiTheme="minorHAnsi" w:hAnsiTheme="minorHAnsi"/>
          <w:b/>
          <w:bCs/>
        </w:rPr>
        <w:tab/>
      </w:r>
      <w:r w:rsidR="00F54B84" w:rsidRPr="002B2F11">
        <w:rPr>
          <w:rFonts w:asciiTheme="minorHAnsi" w:hAnsiTheme="minorHAnsi"/>
          <w:b/>
          <w:bCs/>
        </w:rPr>
        <w:tab/>
      </w:r>
      <w:r w:rsidR="00AB4C2F">
        <w:rPr>
          <w:rFonts w:asciiTheme="minorHAnsi" w:hAnsiTheme="minorHAnsi"/>
          <w:b/>
          <w:bCs/>
        </w:rPr>
        <w:tab/>
      </w:r>
      <w:r w:rsidR="00D806F3" w:rsidRPr="002B2F11">
        <w:rPr>
          <w:rFonts w:asciiTheme="minorHAnsi" w:hAnsiTheme="minorHAnsi"/>
          <w:b/>
          <w:bCs/>
        </w:rPr>
        <w:t xml:space="preserve"> Inscripción</w:t>
      </w:r>
    </w:p>
    <w:p w:rsidR="00D0123E" w:rsidRPr="002B2F11" w:rsidRDefault="00D0123E" w:rsidP="00EF7153">
      <w:pPr>
        <w:rPr>
          <w:rStyle w:val="hps"/>
          <w:rFonts w:asciiTheme="minorHAnsi" w:hAnsiTheme="minorHAnsi"/>
          <w:b/>
        </w:rPr>
      </w:pPr>
    </w:p>
    <w:p w:rsidR="003D2EAD" w:rsidRPr="002B2F11" w:rsidRDefault="009F12A8" w:rsidP="00EF7153">
      <w:pPr>
        <w:rPr>
          <w:rStyle w:val="hps"/>
          <w:rFonts w:asciiTheme="minorHAnsi" w:hAnsiTheme="minorHAnsi"/>
          <w:b/>
        </w:rPr>
      </w:pPr>
      <w:r w:rsidRPr="002B2F11">
        <w:rPr>
          <w:rStyle w:val="hps"/>
          <w:rFonts w:asciiTheme="minorHAnsi" w:hAnsiTheme="minorHAnsi"/>
          <w:b/>
        </w:rPr>
        <w:t>9.0</w:t>
      </w:r>
      <w:r w:rsidR="003D2EAD" w:rsidRPr="002B2F11">
        <w:rPr>
          <w:rStyle w:val="hps"/>
          <w:rFonts w:asciiTheme="minorHAnsi" w:hAnsiTheme="minorHAnsi"/>
          <w:b/>
        </w:rPr>
        <w:t>0 –</w:t>
      </w:r>
      <w:r w:rsidR="00D806F3" w:rsidRPr="002B2F11">
        <w:rPr>
          <w:rStyle w:val="hps"/>
          <w:rFonts w:asciiTheme="minorHAnsi" w:hAnsiTheme="minorHAnsi"/>
          <w:b/>
        </w:rPr>
        <w:t>9.2</w:t>
      </w:r>
      <w:r w:rsidR="00953B7B" w:rsidRPr="002B2F11">
        <w:rPr>
          <w:rStyle w:val="hps"/>
          <w:rFonts w:asciiTheme="minorHAnsi" w:hAnsiTheme="minorHAnsi"/>
          <w:b/>
        </w:rPr>
        <w:t>0</w:t>
      </w:r>
      <w:r w:rsidR="00F54B84" w:rsidRPr="002B2F11">
        <w:rPr>
          <w:rStyle w:val="hps"/>
          <w:rFonts w:asciiTheme="minorHAnsi" w:hAnsiTheme="minorHAnsi"/>
          <w:b/>
        </w:rPr>
        <w:tab/>
      </w:r>
      <w:r w:rsidR="001E21F1" w:rsidRPr="002B2F11">
        <w:rPr>
          <w:rStyle w:val="hps"/>
          <w:rFonts w:asciiTheme="minorHAnsi" w:hAnsiTheme="minorHAnsi"/>
          <w:b/>
        </w:rPr>
        <w:tab/>
      </w:r>
      <w:r w:rsidR="00D806F3" w:rsidRPr="002B2F11">
        <w:rPr>
          <w:rStyle w:val="hps"/>
          <w:rFonts w:asciiTheme="minorHAnsi" w:hAnsiTheme="minorHAnsi"/>
          <w:b/>
        </w:rPr>
        <w:t>Apertura</w:t>
      </w:r>
    </w:p>
    <w:p w:rsidR="003D2EAD" w:rsidRPr="008072AE" w:rsidRDefault="00953B7B" w:rsidP="00EF715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ps"/>
          <w:sz w:val="24"/>
          <w:szCs w:val="24"/>
        </w:rPr>
      </w:pPr>
      <w:r w:rsidRPr="008072AE">
        <w:rPr>
          <w:rStyle w:val="hps"/>
          <w:sz w:val="24"/>
          <w:szCs w:val="24"/>
        </w:rPr>
        <w:t>Saludos de bienvenida</w:t>
      </w:r>
      <w:r w:rsidR="003D2EAD" w:rsidRPr="008072AE">
        <w:rPr>
          <w:rStyle w:val="hps"/>
          <w:sz w:val="24"/>
          <w:szCs w:val="24"/>
        </w:rPr>
        <w:t xml:space="preserve"> del </w:t>
      </w:r>
      <w:r w:rsidR="008072AE" w:rsidRPr="008072AE">
        <w:rPr>
          <w:rStyle w:val="hps"/>
          <w:sz w:val="24"/>
          <w:szCs w:val="24"/>
        </w:rPr>
        <w:t>Subdirector</w:t>
      </w:r>
      <w:r w:rsidR="003D2EAD" w:rsidRPr="008072AE">
        <w:rPr>
          <w:rStyle w:val="hps"/>
          <w:sz w:val="24"/>
          <w:szCs w:val="24"/>
        </w:rPr>
        <w:t xml:space="preserve"> de CIREN, Sr. </w:t>
      </w:r>
      <w:r w:rsidR="008072AE" w:rsidRPr="008072AE">
        <w:rPr>
          <w:rStyle w:val="hps"/>
          <w:sz w:val="24"/>
          <w:szCs w:val="24"/>
        </w:rPr>
        <w:t>Carlos Galvez</w:t>
      </w:r>
      <w:r w:rsidR="008072AE">
        <w:rPr>
          <w:rStyle w:val="hps"/>
          <w:sz w:val="24"/>
          <w:szCs w:val="24"/>
        </w:rPr>
        <w:t>.</w:t>
      </w:r>
      <w:r w:rsidR="00954512" w:rsidRPr="008072AE">
        <w:rPr>
          <w:rStyle w:val="hps"/>
          <w:sz w:val="24"/>
          <w:szCs w:val="24"/>
        </w:rPr>
        <w:t xml:space="preserve">Palabras </w:t>
      </w:r>
      <w:r w:rsidR="001D2561" w:rsidRPr="008072AE">
        <w:rPr>
          <w:rStyle w:val="hps"/>
          <w:sz w:val="24"/>
          <w:szCs w:val="24"/>
        </w:rPr>
        <w:t xml:space="preserve">Sr. Pablo Angelleli,  </w:t>
      </w:r>
      <w:r w:rsidR="008072AE" w:rsidRPr="006D7A74">
        <w:rPr>
          <w:rStyle w:val="hps"/>
          <w:sz w:val="24"/>
          <w:szCs w:val="24"/>
        </w:rPr>
        <w:t xml:space="preserve">Especialista Líder en Ciencia y Tecnología, </w:t>
      </w:r>
      <w:r w:rsidR="00954512" w:rsidRPr="008072AE">
        <w:rPr>
          <w:rStyle w:val="hps"/>
          <w:sz w:val="24"/>
          <w:szCs w:val="24"/>
        </w:rPr>
        <w:t>Banco Interamericano de Desarrollo.</w:t>
      </w:r>
    </w:p>
    <w:p w:rsidR="00954512" w:rsidRPr="00954512" w:rsidRDefault="00954512" w:rsidP="00954512">
      <w:pPr>
        <w:jc w:val="both"/>
        <w:rPr>
          <w:rStyle w:val="hps"/>
          <w:rFonts w:asciiTheme="minorHAnsi" w:hAnsiTheme="minorHAnsi"/>
        </w:rPr>
      </w:pPr>
    </w:p>
    <w:p w:rsidR="006508E6" w:rsidRPr="002B2F11" w:rsidRDefault="006508E6" w:rsidP="00EF7153">
      <w:pPr>
        <w:ind w:left="927"/>
        <w:jc w:val="both"/>
        <w:rPr>
          <w:rStyle w:val="hps"/>
          <w:rFonts w:asciiTheme="minorHAnsi" w:hAnsiTheme="minorHAnsi"/>
          <w:lang w:val="es-CL"/>
        </w:rPr>
      </w:pPr>
    </w:p>
    <w:p w:rsidR="00F54B84" w:rsidRPr="002B2F11" w:rsidRDefault="003D2EAD" w:rsidP="00080178">
      <w:pPr>
        <w:pStyle w:val="Prrafodelista"/>
        <w:numPr>
          <w:ilvl w:val="1"/>
          <w:numId w:val="21"/>
        </w:numPr>
        <w:jc w:val="both"/>
        <w:rPr>
          <w:rStyle w:val="hps"/>
          <w:b/>
          <w:sz w:val="24"/>
          <w:szCs w:val="24"/>
        </w:rPr>
      </w:pPr>
      <w:r w:rsidRPr="002B2F11">
        <w:rPr>
          <w:rStyle w:val="hps"/>
          <w:b/>
          <w:sz w:val="24"/>
          <w:szCs w:val="24"/>
        </w:rPr>
        <w:t>– 1</w:t>
      </w:r>
      <w:r w:rsidR="00920C9D" w:rsidRPr="002B2F11">
        <w:rPr>
          <w:rStyle w:val="hps"/>
          <w:b/>
          <w:sz w:val="24"/>
          <w:szCs w:val="24"/>
        </w:rPr>
        <w:t>0.30</w:t>
      </w:r>
      <w:r w:rsidR="00920C9D" w:rsidRPr="002B2F11">
        <w:rPr>
          <w:rStyle w:val="hps"/>
          <w:b/>
          <w:sz w:val="24"/>
          <w:szCs w:val="24"/>
        </w:rPr>
        <w:tab/>
      </w:r>
      <w:r w:rsidR="00080178" w:rsidRPr="002B2F11">
        <w:rPr>
          <w:rStyle w:val="hps"/>
          <w:b/>
          <w:sz w:val="24"/>
          <w:szCs w:val="24"/>
        </w:rPr>
        <w:t>Presentacio</w:t>
      </w:r>
      <w:r w:rsidR="00F54B84" w:rsidRPr="002B2F11">
        <w:rPr>
          <w:rStyle w:val="hps"/>
          <w:b/>
          <w:sz w:val="24"/>
          <w:szCs w:val="24"/>
        </w:rPr>
        <w:t>n</w:t>
      </w:r>
      <w:r w:rsidR="00E54C79" w:rsidRPr="002B2F11">
        <w:rPr>
          <w:rStyle w:val="hps"/>
          <w:b/>
          <w:sz w:val="24"/>
          <w:szCs w:val="24"/>
        </w:rPr>
        <w:t>es</w:t>
      </w:r>
    </w:p>
    <w:p w:rsidR="00E54C79" w:rsidRPr="002B2F11" w:rsidRDefault="00920C9D" w:rsidP="00080178">
      <w:pPr>
        <w:pStyle w:val="Prrafodelista"/>
        <w:numPr>
          <w:ilvl w:val="0"/>
          <w:numId w:val="20"/>
        </w:numPr>
        <w:jc w:val="both"/>
        <w:rPr>
          <w:rStyle w:val="hps"/>
          <w:sz w:val="24"/>
          <w:szCs w:val="24"/>
        </w:rPr>
      </w:pPr>
      <w:r w:rsidRPr="002B2F11">
        <w:rPr>
          <w:sz w:val="24"/>
          <w:szCs w:val="24"/>
        </w:rPr>
        <w:t>Presentación de Proyecto: “</w:t>
      </w:r>
      <w:r w:rsidRPr="002B2F11">
        <w:rPr>
          <w:rFonts w:eastAsia="+mn-ea" w:cs="Arial"/>
          <w:bCs/>
          <w:color w:val="000000"/>
          <w:kern w:val="24"/>
          <w:sz w:val="24"/>
          <w:szCs w:val="24"/>
        </w:rPr>
        <w:t>SISTEMA INTEGRAL DE INFORMACIÓN SATELITAL PARA MEJORAR LA PRODUCTIVIDAD Y LA PREVENCIÓN DE LOS RIESGOS PRODUCTIVOS Y AMBIENTALES</w:t>
      </w:r>
      <w:r w:rsidRPr="002B2F11">
        <w:rPr>
          <w:rFonts w:eastAsia="+mn-ea" w:cs="Arial"/>
          <w:b/>
          <w:bCs/>
          <w:color w:val="000000"/>
          <w:kern w:val="24"/>
          <w:sz w:val="24"/>
          <w:szCs w:val="24"/>
        </w:rPr>
        <w:t>”</w:t>
      </w:r>
      <w:r w:rsidR="00E54C79" w:rsidRPr="002B2F11">
        <w:rPr>
          <w:rFonts w:eastAsia="+mn-ea" w:cs="Arial"/>
          <w:b/>
          <w:bCs/>
          <w:color w:val="000000"/>
          <w:kern w:val="24"/>
          <w:sz w:val="24"/>
          <w:szCs w:val="24"/>
        </w:rPr>
        <w:t xml:space="preserve">, </w:t>
      </w:r>
      <w:r w:rsidR="00E54C79" w:rsidRPr="002B2F11">
        <w:rPr>
          <w:rFonts w:eastAsia="+mn-ea" w:cs="Arial"/>
          <w:bCs/>
          <w:color w:val="000000"/>
          <w:kern w:val="24"/>
          <w:sz w:val="24"/>
          <w:szCs w:val="24"/>
        </w:rPr>
        <w:t>Sr. Sergio Maldonado Solís</w:t>
      </w:r>
      <w:r w:rsidR="003A4E0A">
        <w:rPr>
          <w:rFonts w:eastAsia="+mn-ea" w:cs="Arial"/>
          <w:bCs/>
          <w:color w:val="000000"/>
          <w:kern w:val="24"/>
          <w:sz w:val="24"/>
          <w:szCs w:val="24"/>
        </w:rPr>
        <w:t>.</w:t>
      </w:r>
      <w:r w:rsidR="00E54C79" w:rsidRPr="002B2F11">
        <w:rPr>
          <w:sz w:val="24"/>
          <w:szCs w:val="24"/>
        </w:rPr>
        <w:t xml:space="preserve"> Director de Proyecto en Chile</w:t>
      </w:r>
    </w:p>
    <w:p w:rsidR="003D2EAD" w:rsidRPr="002B2F11" w:rsidRDefault="003D2EAD" w:rsidP="00E54C79">
      <w:pPr>
        <w:pStyle w:val="Prrafodelista"/>
        <w:ind w:left="1080"/>
        <w:jc w:val="both"/>
        <w:rPr>
          <w:sz w:val="24"/>
          <w:szCs w:val="24"/>
        </w:rPr>
      </w:pPr>
    </w:p>
    <w:p w:rsidR="009F12A8" w:rsidRPr="002B2F11" w:rsidRDefault="00920C9D" w:rsidP="00080178">
      <w:pPr>
        <w:pStyle w:val="Prrafodelista"/>
        <w:numPr>
          <w:ilvl w:val="0"/>
          <w:numId w:val="20"/>
        </w:numPr>
        <w:jc w:val="both"/>
        <w:rPr>
          <w:rStyle w:val="hps"/>
          <w:b/>
          <w:sz w:val="24"/>
          <w:szCs w:val="24"/>
        </w:rPr>
      </w:pPr>
      <w:r w:rsidRPr="002B2F11">
        <w:rPr>
          <w:sz w:val="24"/>
          <w:szCs w:val="24"/>
        </w:rPr>
        <w:t>Presentación de los productos principales y módulo de usuario del :</w:t>
      </w:r>
      <w:r w:rsidRPr="002B2F11">
        <w:rPr>
          <w:b/>
          <w:bCs/>
          <w:sz w:val="24"/>
          <w:szCs w:val="24"/>
        </w:rPr>
        <w:t xml:space="preserve"> “</w:t>
      </w:r>
      <w:r w:rsidRPr="002B2F11">
        <w:rPr>
          <w:bCs/>
          <w:sz w:val="24"/>
          <w:szCs w:val="24"/>
        </w:rPr>
        <w:t>SISTEMA REGIONAL DE INFORMACIÓN SATELITAL PARA USO AGRÍCOLA" (ISAGRO)</w:t>
      </w:r>
      <w:r w:rsidR="00E54C79" w:rsidRPr="002B2F11">
        <w:rPr>
          <w:sz w:val="24"/>
          <w:szCs w:val="24"/>
        </w:rPr>
        <w:t xml:space="preserve">, Sr. </w:t>
      </w:r>
      <w:r w:rsidR="0018149C">
        <w:rPr>
          <w:sz w:val="24"/>
          <w:szCs w:val="24"/>
        </w:rPr>
        <w:t>Felipe Albornoz Mu</w:t>
      </w:r>
      <w:r w:rsidR="00E06226">
        <w:rPr>
          <w:sz w:val="24"/>
          <w:szCs w:val="24"/>
        </w:rPr>
        <w:t>ñ</w:t>
      </w:r>
      <w:r w:rsidR="0018149C">
        <w:rPr>
          <w:sz w:val="24"/>
          <w:szCs w:val="24"/>
        </w:rPr>
        <w:t>oz</w:t>
      </w:r>
      <w:r w:rsidR="00E54C79" w:rsidRPr="002B2F11">
        <w:rPr>
          <w:sz w:val="24"/>
          <w:szCs w:val="24"/>
        </w:rPr>
        <w:t>.</w:t>
      </w:r>
    </w:p>
    <w:p w:rsidR="009F12A8" w:rsidRPr="002B2F11" w:rsidRDefault="00E54C79" w:rsidP="00EF7153">
      <w:pPr>
        <w:jc w:val="both"/>
        <w:rPr>
          <w:rStyle w:val="hps"/>
          <w:rFonts w:asciiTheme="minorHAnsi" w:hAnsiTheme="minorHAnsi"/>
          <w:b/>
          <w:lang w:val="es-CL"/>
        </w:rPr>
      </w:pPr>
      <w:r w:rsidRPr="002B2F11">
        <w:rPr>
          <w:rStyle w:val="hps"/>
          <w:rFonts w:asciiTheme="minorHAnsi" w:hAnsiTheme="minorHAnsi"/>
          <w:b/>
        </w:rPr>
        <w:t>10.30</w:t>
      </w:r>
      <w:r w:rsidR="009F12A8" w:rsidRPr="002B2F11">
        <w:rPr>
          <w:rStyle w:val="hps"/>
          <w:rFonts w:asciiTheme="minorHAnsi" w:hAnsiTheme="minorHAnsi"/>
          <w:b/>
        </w:rPr>
        <w:t xml:space="preserve"> – 1</w:t>
      </w:r>
      <w:r w:rsidRPr="002B2F11">
        <w:rPr>
          <w:rStyle w:val="hps"/>
          <w:rFonts w:asciiTheme="minorHAnsi" w:hAnsiTheme="minorHAnsi"/>
          <w:b/>
        </w:rPr>
        <w:t>0.45</w:t>
      </w:r>
      <w:r w:rsidR="001E21F1" w:rsidRPr="002B2F11">
        <w:rPr>
          <w:rFonts w:asciiTheme="minorHAnsi" w:hAnsiTheme="minorHAnsi"/>
        </w:rPr>
        <w:tab/>
      </w:r>
      <w:r w:rsidRPr="002B2F11">
        <w:rPr>
          <w:rFonts w:asciiTheme="minorHAnsi" w:hAnsiTheme="minorHAnsi"/>
          <w:b/>
        </w:rPr>
        <w:t>Ronda de Preguntas</w:t>
      </w:r>
    </w:p>
    <w:p w:rsidR="00366EEF" w:rsidRPr="002B2F11" w:rsidRDefault="00366EEF" w:rsidP="00EF7153">
      <w:pPr>
        <w:ind w:left="927"/>
        <w:jc w:val="both"/>
        <w:rPr>
          <w:rStyle w:val="hps"/>
          <w:rFonts w:asciiTheme="minorHAnsi" w:hAnsiTheme="minorHAnsi"/>
          <w:b/>
          <w:lang w:val="es-CL"/>
        </w:rPr>
      </w:pPr>
    </w:p>
    <w:p w:rsidR="003D2EAD" w:rsidRPr="002B2F11" w:rsidRDefault="00E54C79" w:rsidP="00EF7153">
      <w:pPr>
        <w:jc w:val="both"/>
        <w:rPr>
          <w:rStyle w:val="hps"/>
          <w:rFonts w:asciiTheme="minorHAnsi" w:hAnsiTheme="minorHAnsi"/>
          <w:b/>
          <w:lang w:val="es-CL"/>
        </w:rPr>
      </w:pPr>
      <w:r w:rsidRPr="002B2F11">
        <w:rPr>
          <w:rStyle w:val="hps"/>
          <w:rFonts w:asciiTheme="minorHAnsi" w:hAnsiTheme="minorHAnsi"/>
          <w:b/>
          <w:lang w:val="es-CL"/>
        </w:rPr>
        <w:t>10.45</w:t>
      </w:r>
      <w:r w:rsidR="003D2EAD" w:rsidRPr="002B2F11">
        <w:rPr>
          <w:rStyle w:val="hps"/>
          <w:rFonts w:asciiTheme="minorHAnsi" w:hAnsiTheme="minorHAnsi"/>
          <w:b/>
          <w:lang w:val="es-CL"/>
        </w:rPr>
        <w:t>– 1</w:t>
      </w:r>
      <w:r w:rsidR="006508E6" w:rsidRPr="002B2F11">
        <w:rPr>
          <w:rStyle w:val="hps"/>
          <w:rFonts w:asciiTheme="minorHAnsi" w:hAnsiTheme="minorHAnsi"/>
          <w:b/>
          <w:lang w:val="es-CL"/>
        </w:rPr>
        <w:t>1.</w:t>
      </w:r>
      <w:r w:rsidR="001E21F1" w:rsidRPr="002B2F11">
        <w:rPr>
          <w:rStyle w:val="hps"/>
          <w:rFonts w:asciiTheme="minorHAnsi" w:hAnsiTheme="minorHAnsi"/>
          <w:b/>
          <w:lang w:val="es-CL"/>
        </w:rPr>
        <w:t>00</w:t>
      </w:r>
      <w:r w:rsidR="001E21F1" w:rsidRPr="002B2F11">
        <w:rPr>
          <w:rStyle w:val="hps"/>
          <w:rFonts w:asciiTheme="minorHAnsi" w:hAnsiTheme="minorHAnsi"/>
          <w:b/>
          <w:lang w:val="es-CL"/>
        </w:rPr>
        <w:tab/>
      </w:r>
      <w:r w:rsidR="001E21F1" w:rsidRPr="002B2F11">
        <w:rPr>
          <w:rStyle w:val="hps"/>
          <w:rFonts w:asciiTheme="minorHAnsi" w:hAnsiTheme="minorHAnsi"/>
          <w:b/>
          <w:lang w:val="es-CL"/>
        </w:rPr>
        <w:tab/>
      </w:r>
      <w:r w:rsidR="003D2EAD" w:rsidRPr="002B2F11">
        <w:rPr>
          <w:rStyle w:val="hps"/>
          <w:rFonts w:asciiTheme="minorHAnsi" w:hAnsiTheme="minorHAnsi"/>
          <w:b/>
          <w:lang w:val="es-CL"/>
        </w:rPr>
        <w:t xml:space="preserve">Coffee Break </w:t>
      </w:r>
    </w:p>
    <w:p w:rsidR="003D2EAD" w:rsidRPr="002B2F11" w:rsidRDefault="003D2EAD" w:rsidP="00EF7153">
      <w:pPr>
        <w:jc w:val="both"/>
        <w:rPr>
          <w:rStyle w:val="hps"/>
          <w:rFonts w:asciiTheme="minorHAnsi" w:hAnsiTheme="minorHAnsi"/>
          <w:lang w:val="es-CL"/>
        </w:rPr>
      </w:pPr>
    </w:p>
    <w:p w:rsidR="001E21F1" w:rsidRPr="002B2F11" w:rsidRDefault="00E54C79" w:rsidP="00EF7153">
      <w:pPr>
        <w:jc w:val="both"/>
        <w:rPr>
          <w:rFonts w:asciiTheme="minorHAnsi" w:hAnsiTheme="minorHAnsi"/>
        </w:rPr>
      </w:pPr>
      <w:r w:rsidRPr="002B2F11">
        <w:rPr>
          <w:rStyle w:val="hps"/>
          <w:rFonts w:asciiTheme="minorHAnsi" w:hAnsiTheme="minorHAnsi"/>
          <w:b/>
        </w:rPr>
        <w:t>11.00</w:t>
      </w:r>
      <w:r w:rsidR="00E02297" w:rsidRPr="002B2F11">
        <w:rPr>
          <w:rStyle w:val="hps"/>
          <w:rFonts w:asciiTheme="minorHAnsi" w:hAnsiTheme="minorHAnsi"/>
          <w:b/>
        </w:rPr>
        <w:t xml:space="preserve"> – </w:t>
      </w:r>
      <w:r w:rsidR="009F12A8" w:rsidRPr="002B2F11">
        <w:rPr>
          <w:rStyle w:val="hps"/>
          <w:rFonts w:asciiTheme="minorHAnsi" w:hAnsiTheme="minorHAnsi"/>
          <w:b/>
        </w:rPr>
        <w:t>12.0</w:t>
      </w:r>
      <w:r w:rsidR="008732F2" w:rsidRPr="002B2F11">
        <w:rPr>
          <w:rStyle w:val="hps"/>
          <w:rFonts w:asciiTheme="minorHAnsi" w:hAnsiTheme="minorHAnsi"/>
          <w:b/>
        </w:rPr>
        <w:t>0</w:t>
      </w:r>
      <w:r w:rsidR="001E21F1" w:rsidRPr="002B2F11">
        <w:rPr>
          <w:rStyle w:val="hps"/>
          <w:rFonts w:asciiTheme="minorHAnsi" w:hAnsiTheme="minorHAnsi"/>
          <w:b/>
        </w:rPr>
        <w:tab/>
      </w:r>
      <w:r w:rsidR="001E21F1" w:rsidRPr="002B2F11">
        <w:rPr>
          <w:rStyle w:val="hps"/>
          <w:rFonts w:asciiTheme="minorHAnsi" w:hAnsiTheme="minorHAnsi"/>
          <w:b/>
        </w:rPr>
        <w:tab/>
      </w:r>
      <w:r w:rsidR="001E21F1" w:rsidRPr="002B2F11">
        <w:rPr>
          <w:rFonts w:asciiTheme="minorHAnsi" w:hAnsiTheme="minorHAnsi"/>
          <w:b/>
        </w:rPr>
        <w:t>Taller Participativo en Grupos</w:t>
      </w:r>
      <w:r w:rsidR="001E21F1" w:rsidRPr="002B2F11">
        <w:rPr>
          <w:rFonts w:asciiTheme="minorHAnsi" w:hAnsiTheme="minorHAnsi"/>
        </w:rPr>
        <w:t xml:space="preserve">. </w:t>
      </w:r>
    </w:p>
    <w:p w:rsidR="008732F2" w:rsidRPr="001C2454" w:rsidRDefault="001C2454" w:rsidP="00EF7153">
      <w:pPr>
        <w:pStyle w:val="Prrafodelista"/>
        <w:numPr>
          <w:ilvl w:val="0"/>
          <w:numId w:val="18"/>
        </w:numPr>
        <w:jc w:val="both"/>
        <w:rPr>
          <w:rStyle w:val="hps"/>
          <w:b/>
          <w:sz w:val="24"/>
          <w:szCs w:val="24"/>
        </w:rPr>
      </w:pPr>
      <w:r>
        <w:rPr>
          <w:sz w:val="24"/>
          <w:szCs w:val="24"/>
        </w:rPr>
        <w:t xml:space="preserve">Análisis de productos y aplicaciones actuales y potenciales por usuarios de diversos ámbitos profesionales. </w:t>
      </w:r>
    </w:p>
    <w:p w:rsidR="008732F2" w:rsidRPr="002B2F11" w:rsidRDefault="008732F2" w:rsidP="00EF7153">
      <w:pPr>
        <w:jc w:val="both"/>
        <w:rPr>
          <w:rStyle w:val="hps"/>
          <w:rFonts w:asciiTheme="minorHAnsi" w:hAnsiTheme="minorHAnsi"/>
          <w:b/>
        </w:rPr>
      </w:pPr>
      <w:r w:rsidRPr="002B2F11">
        <w:rPr>
          <w:rStyle w:val="hps"/>
          <w:rFonts w:asciiTheme="minorHAnsi" w:hAnsiTheme="minorHAnsi"/>
          <w:b/>
        </w:rPr>
        <w:t>1</w:t>
      </w:r>
      <w:r w:rsidR="009F12A8" w:rsidRPr="002B2F11">
        <w:rPr>
          <w:rStyle w:val="hps"/>
          <w:rFonts w:asciiTheme="minorHAnsi" w:hAnsiTheme="minorHAnsi"/>
          <w:b/>
        </w:rPr>
        <w:t>2</w:t>
      </w:r>
      <w:r w:rsidRPr="002B2F11">
        <w:rPr>
          <w:rStyle w:val="hps"/>
          <w:rFonts w:asciiTheme="minorHAnsi" w:hAnsiTheme="minorHAnsi"/>
          <w:b/>
        </w:rPr>
        <w:t>.</w:t>
      </w:r>
      <w:r w:rsidR="009F12A8" w:rsidRPr="002B2F11">
        <w:rPr>
          <w:rStyle w:val="hps"/>
          <w:rFonts w:asciiTheme="minorHAnsi" w:hAnsiTheme="minorHAnsi"/>
          <w:b/>
        </w:rPr>
        <w:t>00</w:t>
      </w:r>
      <w:r w:rsidRPr="002B2F11">
        <w:rPr>
          <w:rStyle w:val="hps"/>
          <w:rFonts w:asciiTheme="minorHAnsi" w:hAnsiTheme="minorHAnsi"/>
          <w:b/>
        </w:rPr>
        <w:t xml:space="preserve"> – 12.</w:t>
      </w:r>
      <w:r w:rsidR="009F12A8" w:rsidRPr="002B2F11">
        <w:rPr>
          <w:rStyle w:val="hps"/>
          <w:rFonts w:asciiTheme="minorHAnsi" w:hAnsiTheme="minorHAnsi"/>
          <w:b/>
        </w:rPr>
        <w:t>30</w:t>
      </w:r>
      <w:r w:rsidR="001E21F1" w:rsidRPr="002B2F11">
        <w:rPr>
          <w:rStyle w:val="hps"/>
          <w:rFonts w:asciiTheme="minorHAnsi" w:hAnsiTheme="minorHAnsi"/>
          <w:b/>
        </w:rPr>
        <w:tab/>
      </w:r>
      <w:r w:rsidR="001E21F1" w:rsidRPr="002B2F11">
        <w:rPr>
          <w:rStyle w:val="hps"/>
          <w:rFonts w:asciiTheme="minorHAnsi" w:hAnsiTheme="minorHAnsi"/>
          <w:b/>
        </w:rPr>
        <w:tab/>
        <w:t>Conclusiones de Taller participativo por representantes de grupos.</w:t>
      </w:r>
    </w:p>
    <w:p w:rsidR="008732F2" w:rsidRPr="002B2F11" w:rsidRDefault="008732F2" w:rsidP="00EF7153">
      <w:pPr>
        <w:pStyle w:val="Prrafodelista"/>
        <w:spacing w:after="0" w:line="240" w:lineRule="auto"/>
        <w:ind w:left="1428"/>
        <w:jc w:val="both"/>
        <w:rPr>
          <w:rStyle w:val="hps"/>
          <w:sz w:val="24"/>
          <w:szCs w:val="24"/>
          <w:lang w:val="es-ES"/>
        </w:rPr>
      </w:pPr>
    </w:p>
    <w:p w:rsidR="00E02297" w:rsidRPr="002B2F11" w:rsidRDefault="000D15BE" w:rsidP="00EF7153">
      <w:pPr>
        <w:jc w:val="both"/>
        <w:rPr>
          <w:rStyle w:val="hps"/>
          <w:rFonts w:asciiTheme="minorHAnsi" w:hAnsiTheme="minorHAnsi"/>
        </w:rPr>
      </w:pPr>
      <w:r w:rsidRPr="002B2F11">
        <w:rPr>
          <w:rStyle w:val="hps"/>
          <w:rFonts w:asciiTheme="minorHAnsi" w:hAnsiTheme="minorHAnsi"/>
          <w:b/>
        </w:rPr>
        <w:t>12.30</w:t>
      </w:r>
      <w:r w:rsidR="00E02297" w:rsidRPr="002B2F11">
        <w:rPr>
          <w:rStyle w:val="hps"/>
          <w:rFonts w:asciiTheme="minorHAnsi" w:hAnsiTheme="minorHAnsi"/>
          <w:b/>
        </w:rPr>
        <w:t xml:space="preserve"> – 12</w:t>
      </w:r>
      <w:r w:rsidRPr="002B2F11">
        <w:rPr>
          <w:rStyle w:val="hps"/>
          <w:rFonts w:asciiTheme="minorHAnsi" w:hAnsiTheme="minorHAnsi"/>
          <w:b/>
        </w:rPr>
        <w:t>.4</w:t>
      </w:r>
      <w:r w:rsidR="00E02297" w:rsidRPr="002B2F11">
        <w:rPr>
          <w:rStyle w:val="hps"/>
          <w:rFonts w:asciiTheme="minorHAnsi" w:hAnsiTheme="minorHAnsi"/>
          <w:b/>
        </w:rPr>
        <w:t xml:space="preserve">0 </w:t>
      </w:r>
      <w:r w:rsidR="001E21F1" w:rsidRPr="002B2F11">
        <w:rPr>
          <w:rStyle w:val="hps"/>
          <w:rFonts w:asciiTheme="minorHAnsi" w:hAnsiTheme="minorHAnsi"/>
          <w:b/>
        </w:rPr>
        <w:tab/>
      </w:r>
      <w:r w:rsidR="001E21F1" w:rsidRPr="002B2F11">
        <w:rPr>
          <w:rStyle w:val="hps"/>
          <w:rFonts w:asciiTheme="minorHAnsi" w:hAnsiTheme="minorHAnsi"/>
          <w:b/>
        </w:rPr>
        <w:tab/>
      </w:r>
      <w:r w:rsidRPr="002B2F11">
        <w:rPr>
          <w:rStyle w:val="hps"/>
          <w:rFonts w:asciiTheme="minorHAnsi" w:hAnsiTheme="minorHAnsi"/>
          <w:b/>
        </w:rPr>
        <w:t xml:space="preserve">Cierre de la </w:t>
      </w:r>
      <w:r w:rsidR="001E21F1" w:rsidRPr="002B2F11">
        <w:rPr>
          <w:rStyle w:val="hps"/>
          <w:rFonts w:asciiTheme="minorHAnsi" w:hAnsiTheme="minorHAnsi"/>
          <w:b/>
        </w:rPr>
        <w:t>Jornada</w:t>
      </w:r>
      <w:r w:rsidRPr="002B2F11">
        <w:rPr>
          <w:rFonts w:asciiTheme="minorHAnsi" w:hAnsiTheme="minorHAnsi"/>
          <w:b/>
        </w:rPr>
        <w:t>.</w:t>
      </w:r>
      <w:r w:rsidR="001E21F1" w:rsidRPr="002B2F11">
        <w:rPr>
          <w:rFonts w:asciiTheme="minorHAnsi" w:hAnsiTheme="minorHAnsi"/>
          <w:b/>
        </w:rPr>
        <w:t xml:space="preserve"> Representante de CIREN.</w:t>
      </w:r>
    </w:p>
    <w:p w:rsidR="00D908D0" w:rsidRPr="002B2F11" w:rsidRDefault="00D908D0" w:rsidP="00EF7153">
      <w:pPr>
        <w:rPr>
          <w:rFonts w:asciiTheme="minorHAnsi" w:hAnsiTheme="minorHAnsi"/>
        </w:rPr>
      </w:pPr>
    </w:p>
    <w:p w:rsidR="000B4BFB" w:rsidRPr="00472D18" w:rsidRDefault="000B4BFB" w:rsidP="00EF7153">
      <w:pPr>
        <w:rPr>
          <w:rFonts w:asciiTheme="minorHAnsi" w:hAnsiTheme="minorHAnsi"/>
        </w:rPr>
      </w:pPr>
    </w:p>
    <w:sectPr w:rsidR="000B4BFB" w:rsidRPr="00472D18" w:rsidSect="00373BF8">
      <w:headerReference w:type="default" r:id="rId9"/>
      <w:pgSz w:w="12242" w:h="15842" w:code="257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42" w:rsidRDefault="00206F42" w:rsidP="00500EC1">
      <w:r>
        <w:separator/>
      </w:r>
    </w:p>
  </w:endnote>
  <w:endnote w:type="continuationSeparator" w:id="1">
    <w:p w:rsidR="00206F42" w:rsidRDefault="00206F42" w:rsidP="0050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42" w:rsidRDefault="00206F42" w:rsidP="00500EC1">
      <w:r>
        <w:separator/>
      </w:r>
    </w:p>
  </w:footnote>
  <w:footnote w:type="continuationSeparator" w:id="1">
    <w:p w:rsidR="00206F42" w:rsidRDefault="00206F42" w:rsidP="0050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C1" w:rsidRDefault="00D908D0">
    <w:pPr>
      <w:pStyle w:val="Encabezado"/>
    </w:pPr>
    <w:r w:rsidRPr="00D908D0">
      <w:rPr>
        <w:noProof/>
        <w:lang w:val="es-CL" w:eastAsia="es-CL"/>
      </w:rPr>
      <w:drawing>
        <wp:inline distT="0" distB="0" distL="0" distR="0">
          <wp:extent cx="999461" cy="453220"/>
          <wp:effectExtent l="19050" t="0" r="0" b="0"/>
          <wp:docPr id="7" name="Picture 1" descr="http://idbnet.iadb.org/sites/identity/es/Documents/Logo%20BID/Español/Blanco%20y%20Negro/Media%20resolución/LogoBID_con%20descriptor_esp_ByN_fondo%20transparente_150dpi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bnet.iadb.org/sites/identity/es/Documents/Logo%20BID/Español/Blanco%20y%20Negro/Media%20resolución/LogoBID_con%20descriptor_esp_ByN_fondo%20transparente_150dpi_RGB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72" t="11801" r="8489" b="17081"/>
                  <a:stretch>
                    <a:fillRect/>
                  </a:stretch>
                </pic:blipFill>
                <pic:spPr bwMode="auto">
                  <a:xfrm>
                    <a:off x="0" y="0"/>
                    <a:ext cx="1013260" cy="45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EC1">
      <w:rPr>
        <w:noProof/>
        <w:lang w:val="es-CL" w:eastAsia="es-CL"/>
      </w:rPr>
      <w:drawing>
        <wp:inline distT="0" distB="0" distL="0" distR="0">
          <wp:extent cx="655235" cy="447151"/>
          <wp:effectExtent l="19050" t="0" r="0" b="0"/>
          <wp:docPr id="2" name="1 Imagen" descr="logo_co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ae.jpg"/>
                  <pic:cNvPicPr/>
                </pic:nvPicPr>
                <pic:blipFill>
                  <a:blip r:embed="rId2"/>
                  <a:srcRect l="8510" r="7586"/>
                  <a:stretch>
                    <a:fillRect/>
                  </a:stretch>
                </pic:blipFill>
                <pic:spPr>
                  <a:xfrm>
                    <a:off x="0" y="0"/>
                    <a:ext cx="655235" cy="44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EC1">
      <w:rPr>
        <w:noProof/>
        <w:lang w:val="es-CL" w:eastAsia="es-CL"/>
      </w:rPr>
      <w:drawing>
        <wp:inline distT="0" distB="0" distL="0" distR="0">
          <wp:extent cx="650685" cy="371789"/>
          <wp:effectExtent l="19050" t="0" r="0" b="0"/>
          <wp:docPr id="3" name="2 Imagen" descr="logo_ci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re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8498" cy="376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EC1">
      <w:rPr>
        <w:noProof/>
        <w:lang w:val="es-CL" w:eastAsia="es-CL"/>
      </w:rPr>
      <w:drawing>
        <wp:inline distT="0" distB="0" distL="0" distR="0">
          <wp:extent cx="457200" cy="548639"/>
          <wp:effectExtent l="19050" t="0" r="0" b="0"/>
          <wp:docPr id="4" name="3 Imagen" descr="logo_con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cyt.jpg"/>
                  <pic:cNvPicPr/>
                </pic:nvPicPr>
                <pic:blipFill>
                  <a:blip r:embed="rId4"/>
                  <a:srcRect l="26214" r="26456"/>
                  <a:stretch>
                    <a:fillRect/>
                  </a:stretch>
                </pic:blipFill>
                <pic:spPr>
                  <a:xfrm>
                    <a:off x="0" y="0"/>
                    <a:ext cx="457200" cy="54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EC1">
      <w:rPr>
        <w:noProof/>
        <w:lang w:val="es-CL" w:eastAsia="es-CL"/>
      </w:rPr>
      <w:drawing>
        <wp:inline distT="0" distB="0" distL="0" distR="0">
          <wp:extent cx="920471" cy="525936"/>
          <wp:effectExtent l="19050" t="0" r="0" b="0"/>
          <wp:docPr id="5" name="4 Imagen" descr="logo_agriculturaurugu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iculturauruguay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20242" cy="5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EC1">
      <w:rPr>
        <w:noProof/>
        <w:lang w:val="es-CL" w:eastAsia="es-CL"/>
      </w:rPr>
      <w:drawing>
        <wp:inline distT="0" distB="0" distL="0" distR="0">
          <wp:extent cx="1042098" cy="633046"/>
          <wp:effectExtent l="19050" t="0" r="5652" b="0"/>
          <wp:docPr id="6" name="5 Imagen" descr="logo_investigacionurugu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gacionuruguay.jpg"/>
                  <pic:cNvPicPr/>
                </pic:nvPicPr>
                <pic:blipFill>
                  <a:blip r:embed="rId6"/>
                  <a:srcRect l="2819" r="3081"/>
                  <a:stretch>
                    <a:fillRect/>
                  </a:stretch>
                </pic:blipFill>
                <pic:spPr>
                  <a:xfrm>
                    <a:off x="0" y="0"/>
                    <a:ext cx="1042098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EC1" w:rsidRDefault="007E699A">
    <w:pPr>
      <w:pStyle w:val="Encabezado"/>
    </w:pPr>
    <w:r>
      <w:rPr>
        <w:noProof/>
        <w:lang w:val="es-CL"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95pt;margin-top:7.65pt;width:441.7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/JIA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" strokecolor="#0070c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94"/>
    <w:multiLevelType w:val="hybridMultilevel"/>
    <w:tmpl w:val="826A7BD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C46D0"/>
    <w:multiLevelType w:val="hybridMultilevel"/>
    <w:tmpl w:val="79F659EE"/>
    <w:lvl w:ilvl="0" w:tplc="D20A4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7D4"/>
    <w:multiLevelType w:val="hybridMultilevel"/>
    <w:tmpl w:val="FB8A8C3C"/>
    <w:lvl w:ilvl="0" w:tplc="7DF6D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7A73"/>
    <w:multiLevelType w:val="hybridMultilevel"/>
    <w:tmpl w:val="A4F6FC26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9433CD"/>
    <w:multiLevelType w:val="hybridMultilevel"/>
    <w:tmpl w:val="EB1E9BB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3EF2"/>
    <w:multiLevelType w:val="hybridMultilevel"/>
    <w:tmpl w:val="1FAA2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37CC"/>
    <w:multiLevelType w:val="hybridMultilevel"/>
    <w:tmpl w:val="7466CB6C"/>
    <w:lvl w:ilvl="0" w:tplc="8654C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4B6"/>
    <w:multiLevelType w:val="hybridMultilevel"/>
    <w:tmpl w:val="34E6AFDC"/>
    <w:lvl w:ilvl="0" w:tplc="A6CE99F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338"/>
    <w:multiLevelType w:val="hybridMultilevel"/>
    <w:tmpl w:val="34DC6AB0"/>
    <w:lvl w:ilvl="0" w:tplc="38522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A4CBF"/>
    <w:multiLevelType w:val="hybridMultilevel"/>
    <w:tmpl w:val="B2A0390C"/>
    <w:lvl w:ilvl="0" w:tplc="54B28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257D5"/>
    <w:multiLevelType w:val="hybridMultilevel"/>
    <w:tmpl w:val="B0ECC3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4F0D92"/>
    <w:multiLevelType w:val="hybridMultilevel"/>
    <w:tmpl w:val="89420F52"/>
    <w:lvl w:ilvl="0" w:tplc="7DF6D8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C65B10"/>
    <w:multiLevelType w:val="hybridMultilevel"/>
    <w:tmpl w:val="8E70EA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1C60"/>
    <w:multiLevelType w:val="hybridMultilevel"/>
    <w:tmpl w:val="E1982C5E"/>
    <w:lvl w:ilvl="0" w:tplc="E5B85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D4289"/>
    <w:multiLevelType w:val="hybridMultilevel"/>
    <w:tmpl w:val="3390935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76763CA"/>
    <w:multiLevelType w:val="hybridMultilevel"/>
    <w:tmpl w:val="1E725024"/>
    <w:lvl w:ilvl="0" w:tplc="0AA4A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737F"/>
    <w:multiLevelType w:val="hybridMultilevel"/>
    <w:tmpl w:val="E24058D6"/>
    <w:lvl w:ilvl="0" w:tplc="0C0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6E131234"/>
    <w:multiLevelType w:val="hybridMultilevel"/>
    <w:tmpl w:val="FD4E4600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2B84174"/>
    <w:multiLevelType w:val="hybridMultilevel"/>
    <w:tmpl w:val="A6A0D8A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0492B"/>
    <w:multiLevelType w:val="multilevel"/>
    <w:tmpl w:val="9A786F9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B90480"/>
    <w:multiLevelType w:val="hybridMultilevel"/>
    <w:tmpl w:val="930CDCD8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FF1DDB"/>
    <w:multiLevelType w:val="hybridMultilevel"/>
    <w:tmpl w:val="89A85C28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8"/>
  </w:num>
  <w:num w:numId="14">
    <w:abstractNumId w:val="11"/>
  </w:num>
  <w:num w:numId="15">
    <w:abstractNumId w:val="12"/>
  </w:num>
  <w:num w:numId="16">
    <w:abstractNumId w:val="0"/>
  </w:num>
  <w:num w:numId="17">
    <w:abstractNumId w:val="15"/>
  </w:num>
  <w:num w:numId="18">
    <w:abstractNumId w:val="17"/>
  </w:num>
  <w:num w:numId="19">
    <w:abstractNumId w:val="3"/>
  </w:num>
  <w:num w:numId="20">
    <w:abstractNumId w:val="21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35BB6"/>
    <w:rsid w:val="00011199"/>
    <w:rsid w:val="000409F6"/>
    <w:rsid w:val="00046570"/>
    <w:rsid w:val="00080178"/>
    <w:rsid w:val="000A5CC1"/>
    <w:rsid w:val="000B4BFB"/>
    <w:rsid w:val="000D15BE"/>
    <w:rsid w:val="000D1654"/>
    <w:rsid w:val="000D4ABB"/>
    <w:rsid w:val="00126CD6"/>
    <w:rsid w:val="00153918"/>
    <w:rsid w:val="0018149C"/>
    <w:rsid w:val="001875C4"/>
    <w:rsid w:val="001B6486"/>
    <w:rsid w:val="001B68CD"/>
    <w:rsid w:val="001C093D"/>
    <w:rsid w:val="001C2454"/>
    <w:rsid w:val="001D2561"/>
    <w:rsid w:val="001E21F1"/>
    <w:rsid w:val="001E5E3C"/>
    <w:rsid w:val="002021E8"/>
    <w:rsid w:val="00206F42"/>
    <w:rsid w:val="002124CD"/>
    <w:rsid w:val="002B0F0C"/>
    <w:rsid w:val="002B2F11"/>
    <w:rsid w:val="002B73DB"/>
    <w:rsid w:val="002C0A26"/>
    <w:rsid w:val="002C1C96"/>
    <w:rsid w:val="003125AE"/>
    <w:rsid w:val="00330CE7"/>
    <w:rsid w:val="0035570D"/>
    <w:rsid w:val="0035704B"/>
    <w:rsid w:val="00364CD5"/>
    <w:rsid w:val="00366EEF"/>
    <w:rsid w:val="00373BF8"/>
    <w:rsid w:val="003A26E4"/>
    <w:rsid w:val="003A4E0A"/>
    <w:rsid w:val="003B32DB"/>
    <w:rsid w:val="003B62D0"/>
    <w:rsid w:val="003D2724"/>
    <w:rsid w:val="003D2EAD"/>
    <w:rsid w:val="003E3508"/>
    <w:rsid w:val="00431F4E"/>
    <w:rsid w:val="00450F2F"/>
    <w:rsid w:val="00463B39"/>
    <w:rsid w:val="00472D18"/>
    <w:rsid w:val="00480F80"/>
    <w:rsid w:val="00494D1F"/>
    <w:rsid w:val="004977DC"/>
    <w:rsid w:val="004B29EB"/>
    <w:rsid w:val="00500EC1"/>
    <w:rsid w:val="0050304B"/>
    <w:rsid w:val="005074F1"/>
    <w:rsid w:val="005126F7"/>
    <w:rsid w:val="00516B86"/>
    <w:rsid w:val="00553DEE"/>
    <w:rsid w:val="00594867"/>
    <w:rsid w:val="005C581C"/>
    <w:rsid w:val="005E1FCD"/>
    <w:rsid w:val="00624EC1"/>
    <w:rsid w:val="006261A0"/>
    <w:rsid w:val="00626223"/>
    <w:rsid w:val="0062665E"/>
    <w:rsid w:val="00626952"/>
    <w:rsid w:val="006369D7"/>
    <w:rsid w:val="006508E6"/>
    <w:rsid w:val="00653579"/>
    <w:rsid w:val="00662D6D"/>
    <w:rsid w:val="006740C4"/>
    <w:rsid w:val="006A08A7"/>
    <w:rsid w:val="006D298A"/>
    <w:rsid w:val="006D7A74"/>
    <w:rsid w:val="006F5EF8"/>
    <w:rsid w:val="006F7792"/>
    <w:rsid w:val="00727718"/>
    <w:rsid w:val="00797FE0"/>
    <w:rsid w:val="007B1F0B"/>
    <w:rsid w:val="007B61A6"/>
    <w:rsid w:val="007E699A"/>
    <w:rsid w:val="007F2844"/>
    <w:rsid w:val="007F5C6F"/>
    <w:rsid w:val="008072AE"/>
    <w:rsid w:val="00810B7A"/>
    <w:rsid w:val="008160D0"/>
    <w:rsid w:val="00823BC6"/>
    <w:rsid w:val="0084113E"/>
    <w:rsid w:val="008435AD"/>
    <w:rsid w:val="00851D01"/>
    <w:rsid w:val="00860892"/>
    <w:rsid w:val="008732F2"/>
    <w:rsid w:val="008A0AE2"/>
    <w:rsid w:val="008D0550"/>
    <w:rsid w:val="008E1D69"/>
    <w:rsid w:val="008E200B"/>
    <w:rsid w:val="009127D2"/>
    <w:rsid w:val="00913EAB"/>
    <w:rsid w:val="00914C1A"/>
    <w:rsid w:val="00920C9D"/>
    <w:rsid w:val="009305B2"/>
    <w:rsid w:val="00941377"/>
    <w:rsid w:val="00953B7B"/>
    <w:rsid w:val="00954512"/>
    <w:rsid w:val="009634CD"/>
    <w:rsid w:val="00965A8D"/>
    <w:rsid w:val="009720B6"/>
    <w:rsid w:val="00981BBD"/>
    <w:rsid w:val="00990753"/>
    <w:rsid w:val="00992761"/>
    <w:rsid w:val="009A24C7"/>
    <w:rsid w:val="009A3C59"/>
    <w:rsid w:val="009B0115"/>
    <w:rsid w:val="009B03B6"/>
    <w:rsid w:val="009B0881"/>
    <w:rsid w:val="009B24D6"/>
    <w:rsid w:val="009F12A8"/>
    <w:rsid w:val="009F6851"/>
    <w:rsid w:val="00A15760"/>
    <w:rsid w:val="00A7301C"/>
    <w:rsid w:val="00A7486F"/>
    <w:rsid w:val="00A96818"/>
    <w:rsid w:val="00AB4C2F"/>
    <w:rsid w:val="00B4676D"/>
    <w:rsid w:val="00B516A5"/>
    <w:rsid w:val="00B61F1F"/>
    <w:rsid w:val="00B70A22"/>
    <w:rsid w:val="00B70F6D"/>
    <w:rsid w:val="00B80C42"/>
    <w:rsid w:val="00BC185F"/>
    <w:rsid w:val="00BC3089"/>
    <w:rsid w:val="00BE33CA"/>
    <w:rsid w:val="00BE6147"/>
    <w:rsid w:val="00BE7DEC"/>
    <w:rsid w:val="00C3508A"/>
    <w:rsid w:val="00C40838"/>
    <w:rsid w:val="00C53EBE"/>
    <w:rsid w:val="00C5656F"/>
    <w:rsid w:val="00C64086"/>
    <w:rsid w:val="00C66CCA"/>
    <w:rsid w:val="00C769D9"/>
    <w:rsid w:val="00C778F3"/>
    <w:rsid w:val="00C81154"/>
    <w:rsid w:val="00CA7BBE"/>
    <w:rsid w:val="00CC794B"/>
    <w:rsid w:val="00CD0F04"/>
    <w:rsid w:val="00D0123E"/>
    <w:rsid w:val="00D04B5D"/>
    <w:rsid w:val="00D179FD"/>
    <w:rsid w:val="00D17A5C"/>
    <w:rsid w:val="00D425CF"/>
    <w:rsid w:val="00D42B0A"/>
    <w:rsid w:val="00D57C7F"/>
    <w:rsid w:val="00D67D01"/>
    <w:rsid w:val="00D7783A"/>
    <w:rsid w:val="00D806F3"/>
    <w:rsid w:val="00D82B78"/>
    <w:rsid w:val="00D832B9"/>
    <w:rsid w:val="00D908D0"/>
    <w:rsid w:val="00D95D97"/>
    <w:rsid w:val="00DC2660"/>
    <w:rsid w:val="00DC3544"/>
    <w:rsid w:val="00DD754D"/>
    <w:rsid w:val="00E02297"/>
    <w:rsid w:val="00E06226"/>
    <w:rsid w:val="00E17AC2"/>
    <w:rsid w:val="00E35BB6"/>
    <w:rsid w:val="00E54C79"/>
    <w:rsid w:val="00EA6BBA"/>
    <w:rsid w:val="00EC2F62"/>
    <w:rsid w:val="00EF7153"/>
    <w:rsid w:val="00F12A08"/>
    <w:rsid w:val="00F26006"/>
    <w:rsid w:val="00F3319D"/>
    <w:rsid w:val="00F46AFA"/>
    <w:rsid w:val="00F54B84"/>
    <w:rsid w:val="00F6393B"/>
    <w:rsid w:val="00F71D84"/>
    <w:rsid w:val="00F8395A"/>
    <w:rsid w:val="00FB196C"/>
    <w:rsid w:val="00FD3461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BE6147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2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link w:val="Titulo2Car"/>
    <w:qFormat/>
    <w:rsid w:val="00C64086"/>
    <w:pPr>
      <w:tabs>
        <w:tab w:val="left" w:pos="1049"/>
      </w:tabs>
      <w:spacing w:line="276" w:lineRule="auto"/>
      <w:ind w:left="55"/>
      <w:jc w:val="both"/>
    </w:pPr>
    <w:rPr>
      <w:rFonts w:ascii="Calibri" w:hAnsi="Calibri"/>
      <w:b/>
      <w:bCs/>
    </w:rPr>
  </w:style>
  <w:style w:type="character" w:customStyle="1" w:styleId="Titulo2Car">
    <w:name w:val="Titulo 2 Car"/>
    <w:basedOn w:val="Fuentedeprrafopredeter"/>
    <w:link w:val="Titulo2"/>
    <w:rsid w:val="00C64086"/>
    <w:rPr>
      <w:rFonts w:ascii="Calibri" w:eastAsia="Times New Roman" w:hAnsi="Calibri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E35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5C581C"/>
    <w:p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581C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Estilo2">
    <w:name w:val="Estilo2"/>
    <w:basedOn w:val="Normal"/>
    <w:rsid w:val="001875C4"/>
    <w:rPr>
      <w:sz w:val="20"/>
      <w:szCs w:val="20"/>
    </w:rPr>
  </w:style>
  <w:style w:type="character" w:customStyle="1" w:styleId="hps">
    <w:name w:val="hps"/>
    <w:basedOn w:val="Fuentedeprrafopredeter"/>
    <w:rsid w:val="00DC2660"/>
  </w:style>
  <w:style w:type="paragraph" w:styleId="Prrafodelista">
    <w:name w:val="List Paragraph"/>
    <w:basedOn w:val="Normal"/>
    <w:uiPriority w:val="34"/>
    <w:qFormat/>
    <w:rsid w:val="003D2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DE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6CCA"/>
    <w:rPr>
      <w:color w:val="0000FF"/>
      <w:u w:val="single"/>
    </w:rPr>
  </w:style>
  <w:style w:type="character" w:customStyle="1" w:styleId="gi">
    <w:name w:val="gi"/>
    <w:basedOn w:val="Fuentedeprrafopredeter"/>
    <w:rsid w:val="00C66CCA"/>
  </w:style>
  <w:style w:type="character" w:customStyle="1" w:styleId="gd">
    <w:name w:val="gd"/>
    <w:basedOn w:val="Fuentedeprrafopredeter"/>
    <w:rsid w:val="00C66CCA"/>
  </w:style>
  <w:style w:type="character" w:customStyle="1" w:styleId="go">
    <w:name w:val="go"/>
    <w:basedOn w:val="Fuentedeprrafopredeter"/>
    <w:rsid w:val="00C66CCA"/>
  </w:style>
  <w:style w:type="character" w:customStyle="1" w:styleId="dq">
    <w:name w:val="dq"/>
    <w:basedOn w:val="Fuentedeprrafopredeter"/>
    <w:rsid w:val="00BC3089"/>
  </w:style>
  <w:style w:type="character" w:customStyle="1" w:styleId="st">
    <w:name w:val="st"/>
    <w:basedOn w:val="Fuentedeprrafopredeter"/>
    <w:rsid w:val="002124CD"/>
  </w:style>
  <w:style w:type="character" w:styleId="nfasis">
    <w:name w:val="Emphasis"/>
    <w:basedOn w:val="Fuentedeprrafopredeter"/>
    <w:uiPriority w:val="20"/>
    <w:qFormat/>
    <w:rsid w:val="002124C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E614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BE6147"/>
  </w:style>
  <w:style w:type="paragraph" w:styleId="Encabezado">
    <w:name w:val="header"/>
    <w:basedOn w:val="Normal"/>
    <w:link w:val="EncabezadoCar"/>
    <w:uiPriority w:val="99"/>
    <w:unhideWhenUsed/>
    <w:rsid w:val="00500E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E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00E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E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2D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AB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05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5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5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5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5B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BE6147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2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link w:val="Titulo2Car"/>
    <w:qFormat/>
    <w:rsid w:val="00C64086"/>
    <w:pPr>
      <w:tabs>
        <w:tab w:val="left" w:pos="1049"/>
      </w:tabs>
      <w:spacing w:line="276" w:lineRule="auto"/>
      <w:ind w:left="55"/>
      <w:jc w:val="both"/>
    </w:pPr>
    <w:rPr>
      <w:rFonts w:ascii="Calibri" w:hAnsi="Calibri"/>
      <w:b/>
      <w:bCs/>
    </w:rPr>
  </w:style>
  <w:style w:type="character" w:customStyle="1" w:styleId="Titulo2Car">
    <w:name w:val="Titulo 2 Car"/>
    <w:basedOn w:val="Fuentedeprrafopredeter"/>
    <w:link w:val="Titulo2"/>
    <w:rsid w:val="00C64086"/>
    <w:rPr>
      <w:rFonts w:ascii="Calibri" w:eastAsia="Times New Roman" w:hAnsi="Calibri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E35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5C581C"/>
    <w:p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581C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Estilo2">
    <w:name w:val="Estilo2"/>
    <w:basedOn w:val="Normal"/>
    <w:rsid w:val="001875C4"/>
    <w:rPr>
      <w:sz w:val="20"/>
      <w:szCs w:val="20"/>
    </w:rPr>
  </w:style>
  <w:style w:type="character" w:customStyle="1" w:styleId="hps">
    <w:name w:val="hps"/>
    <w:basedOn w:val="Fuentedeprrafopredeter"/>
    <w:rsid w:val="00DC2660"/>
  </w:style>
  <w:style w:type="paragraph" w:styleId="Prrafodelista">
    <w:name w:val="List Paragraph"/>
    <w:basedOn w:val="Normal"/>
    <w:uiPriority w:val="34"/>
    <w:qFormat/>
    <w:rsid w:val="003D2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DE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6CCA"/>
    <w:rPr>
      <w:color w:val="0000FF"/>
      <w:u w:val="single"/>
    </w:rPr>
  </w:style>
  <w:style w:type="character" w:customStyle="1" w:styleId="gi">
    <w:name w:val="gi"/>
    <w:basedOn w:val="Fuentedeprrafopredeter"/>
    <w:rsid w:val="00C66CCA"/>
  </w:style>
  <w:style w:type="character" w:customStyle="1" w:styleId="gd">
    <w:name w:val="gd"/>
    <w:basedOn w:val="Fuentedeprrafopredeter"/>
    <w:rsid w:val="00C66CCA"/>
  </w:style>
  <w:style w:type="character" w:customStyle="1" w:styleId="go">
    <w:name w:val="go"/>
    <w:basedOn w:val="Fuentedeprrafopredeter"/>
    <w:rsid w:val="00C66CCA"/>
  </w:style>
  <w:style w:type="character" w:customStyle="1" w:styleId="dq">
    <w:name w:val="dq"/>
    <w:basedOn w:val="Fuentedeprrafopredeter"/>
    <w:rsid w:val="00BC3089"/>
  </w:style>
  <w:style w:type="character" w:customStyle="1" w:styleId="st">
    <w:name w:val="st"/>
    <w:basedOn w:val="Fuentedeprrafopredeter"/>
    <w:rsid w:val="002124CD"/>
  </w:style>
  <w:style w:type="character" w:styleId="nfasis">
    <w:name w:val="Emphasis"/>
    <w:basedOn w:val="Fuentedeprrafopredeter"/>
    <w:uiPriority w:val="20"/>
    <w:qFormat/>
    <w:rsid w:val="002124C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E614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BE6147"/>
  </w:style>
  <w:style w:type="paragraph" w:styleId="Encabezado">
    <w:name w:val="header"/>
    <w:basedOn w:val="Normal"/>
    <w:link w:val="EncabezadoCar"/>
    <w:uiPriority w:val="99"/>
    <w:unhideWhenUsed/>
    <w:rsid w:val="00500E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E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00E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E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2D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AB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05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5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5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5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5B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pino@cire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58AE-8EA8-4DF6-AFC6-B0741671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Espinosa Toro</dc:creator>
  <cp:lastModifiedBy>mdelpino</cp:lastModifiedBy>
  <cp:revision>2</cp:revision>
  <cp:lastPrinted>2017-07-31T13:46:00Z</cp:lastPrinted>
  <dcterms:created xsi:type="dcterms:W3CDTF">2017-07-31T21:50:00Z</dcterms:created>
  <dcterms:modified xsi:type="dcterms:W3CDTF">2017-07-31T21:50:00Z</dcterms:modified>
</cp:coreProperties>
</file>